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D7" w:rsidRPr="005954A2" w:rsidRDefault="002D59D7" w:rsidP="002D59D7">
      <w:pPr>
        <w:pStyle w:val="Heading4"/>
        <w:spacing w:after="200"/>
        <w:jc w:val="center"/>
        <w:rPr>
          <w:rFonts w:ascii="Calibri" w:hAnsi="Calibri"/>
          <w:sz w:val="22"/>
          <w:szCs w:val="22"/>
        </w:rPr>
      </w:pPr>
    </w:p>
    <w:p w:rsidR="008130F4" w:rsidRPr="005954A2" w:rsidRDefault="008130F4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Arial"/>
          <w:smallCaps/>
          <w:sz w:val="22"/>
          <w:szCs w:val="22"/>
        </w:rPr>
      </w:pPr>
      <w:r w:rsidRPr="005954A2">
        <w:rPr>
          <w:rFonts w:cs="Arial"/>
          <w:smallCaps/>
          <w:sz w:val="22"/>
          <w:szCs w:val="22"/>
        </w:rPr>
        <w:t>Job Description</w:t>
      </w:r>
    </w:p>
    <w:p w:rsidR="008130F4" w:rsidRPr="005954A2" w:rsidRDefault="008130F4">
      <w:pPr>
        <w:rPr>
          <w:rFonts w:cs="Arial"/>
          <w:smallCap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343"/>
      </w:tblGrid>
      <w:tr w:rsidR="005954A2" w:rsidRPr="005954A2">
        <w:tc>
          <w:tcPr>
            <w:tcW w:w="2943" w:type="dxa"/>
          </w:tcPr>
          <w:p w:rsidR="008130F4" w:rsidRPr="005954A2" w:rsidRDefault="008130F4">
            <w:pPr>
              <w:spacing w:after="80"/>
              <w:rPr>
                <w:rFonts w:cs="Arial"/>
                <w:smallCaps/>
                <w:sz w:val="22"/>
                <w:szCs w:val="22"/>
              </w:rPr>
            </w:pPr>
            <w:r w:rsidRPr="005954A2">
              <w:rPr>
                <w:rFonts w:cs="Arial"/>
                <w:smallCaps/>
                <w:sz w:val="22"/>
                <w:szCs w:val="22"/>
              </w:rPr>
              <w:t>Job title :</w:t>
            </w:r>
          </w:p>
        </w:tc>
        <w:tc>
          <w:tcPr>
            <w:tcW w:w="6343" w:type="dxa"/>
          </w:tcPr>
          <w:p w:rsidR="008130F4" w:rsidRPr="005954A2" w:rsidRDefault="008130F4" w:rsidP="00485131">
            <w:pPr>
              <w:spacing w:after="80"/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 xml:space="preserve">Finance </w:t>
            </w:r>
            <w:r w:rsidR="00485131" w:rsidRPr="005954A2">
              <w:rPr>
                <w:rFonts w:cs="Arial"/>
                <w:sz w:val="22"/>
                <w:szCs w:val="22"/>
              </w:rPr>
              <w:t>Worker</w:t>
            </w:r>
          </w:p>
        </w:tc>
      </w:tr>
      <w:tr w:rsidR="005954A2" w:rsidRPr="005954A2">
        <w:tc>
          <w:tcPr>
            <w:tcW w:w="2943" w:type="dxa"/>
          </w:tcPr>
          <w:p w:rsidR="008130F4" w:rsidRPr="005954A2" w:rsidRDefault="008130F4">
            <w:pPr>
              <w:spacing w:after="80"/>
              <w:rPr>
                <w:rFonts w:cs="Arial"/>
                <w:smallCaps/>
                <w:sz w:val="22"/>
                <w:szCs w:val="22"/>
              </w:rPr>
            </w:pPr>
            <w:r w:rsidRPr="005954A2">
              <w:rPr>
                <w:rFonts w:cs="Arial"/>
                <w:smallCaps/>
                <w:sz w:val="22"/>
                <w:szCs w:val="22"/>
              </w:rPr>
              <w:t>Responsible to :</w:t>
            </w:r>
          </w:p>
        </w:tc>
        <w:tc>
          <w:tcPr>
            <w:tcW w:w="6343" w:type="dxa"/>
          </w:tcPr>
          <w:p w:rsidR="008130F4" w:rsidRPr="005954A2" w:rsidRDefault="00485131">
            <w:pPr>
              <w:spacing w:after="80"/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Manager</w:t>
            </w:r>
          </w:p>
        </w:tc>
      </w:tr>
      <w:tr w:rsidR="005954A2" w:rsidRPr="005954A2">
        <w:tc>
          <w:tcPr>
            <w:tcW w:w="2943" w:type="dxa"/>
          </w:tcPr>
          <w:p w:rsidR="008130F4" w:rsidRPr="005954A2" w:rsidRDefault="008130F4">
            <w:pPr>
              <w:spacing w:after="80"/>
              <w:rPr>
                <w:rFonts w:cs="Arial"/>
                <w:smallCaps/>
                <w:sz w:val="22"/>
                <w:szCs w:val="22"/>
              </w:rPr>
            </w:pPr>
            <w:r w:rsidRPr="005954A2">
              <w:rPr>
                <w:rFonts w:cs="Arial"/>
                <w:smallCaps/>
                <w:sz w:val="22"/>
                <w:szCs w:val="22"/>
              </w:rPr>
              <w:t>Salary :</w:t>
            </w:r>
          </w:p>
        </w:tc>
        <w:tc>
          <w:tcPr>
            <w:tcW w:w="6343" w:type="dxa"/>
          </w:tcPr>
          <w:p w:rsidR="008130F4" w:rsidRPr="005954A2" w:rsidRDefault="00867239" w:rsidP="009734B8">
            <w:pPr>
              <w:spacing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£23,232</w:t>
            </w:r>
          </w:p>
        </w:tc>
      </w:tr>
      <w:tr w:rsidR="005954A2" w:rsidRPr="005954A2">
        <w:tc>
          <w:tcPr>
            <w:tcW w:w="2943" w:type="dxa"/>
          </w:tcPr>
          <w:p w:rsidR="008130F4" w:rsidRPr="005954A2" w:rsidRDefault="008130F4">
            <w:pPr>
              <w:spacing w:after="80"/>
              <w:rPr>
                <w:rFonts w:cs="Arial"/>
                <w:smallCaps/>
                <w:sz w:val="22"/>
                <w:szCs w:val="22"/>
              </w:rPr>
            </w:pPr>
            <w:r w:rsidRPr="005954A2">
              <w:rPr>
                <w:rFonts w:cs="Arial"/>
                <w:smallCaps/>
                <w:sz w:val="22"/>
                <w:szCs w:val="22"/>
              </w:rPr>
              <w:t>Hours :</w:t>
            </w:r>
          </w:p>
        </w:tc>
        <w:tc>
          <w:tcPr>
            <w:tcW w:w="6343" w:type="dxa"/>
          </w:tcPr>
          <w:p w:rsidR="008130F4" w:rsidRPr="005954A2" w:rsidRDefault="00BE00C3" w:rsidP="007065A0">
            <w:pPr>
              <w:spacing w:after="80"/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3</w:t>
            </w:r>
            <w:r w:rsidR="007065A0" w:rsidRPr="005954A2">
              <w:rPr>
                <w:rFonts w:cs="Arial"/>
                <w:sz w:val="22"/>
                <w:szCs w:val="22"/>
              </w:rPr>
              <w:t>5</w:t>
            </w:r>
            <w:r w:rsidR="00615ABD" w:rsidRPr="005954A2">
              <w:rPr>
                <w:rFonts w:cs="Arial"/>
                <w:sz w:val="22"/>
                <w:szCs w:val="22"/>
              </w:rPr>
              <w:t>hrs per week</w:t>
            </w:r>
          </w:p>
        </w:tc>
      </w:tr>
      <w:tr w:rsidR="008130F4" w:rsidRPr="005954A2">
        <w:tc>
          <w:tcPr>
            <w:tcW w:w="2943" w:type="dxa"/>
          </w:tcPr>
          <w:p w:rsidR="008130F4" w:rsidRPr="005954A2" w:rsidRDefault="008130F4">
            <w:pPr>
              <w:spacing w:after="80"/>
              <w:rPr>
                <w:rFonts w:cs="Arial"/>
                <w:smallCaps/>
                <w:sz w:val="22"/>
                <w:szCs w:val="22"/>
              </w:rPr>
            </w:pPr>
            <w:r w:rsidRPr="005954A2">
              <w:rPr>
                <w:rFonts w:cs="Arial"/>
                <w:smallCaps/>
                <w:sz w:val="22"/>
                <w:szCs w:val="22"/>
              </w:rPr>
              <w:t>Holiday entitlement :</w:t>
            </w:r>
          </w:p>
        </w:tc>
        <w:tc>
          <w:tcPr>
            <w:tcW w:w="6343" w:type="dxa"/>
          </w:tcPr>
          <w:p w:rsidR="008130F4" w:rsidRPr="005954A2" w:rsidRDefault="00AE57C5" w:rsidP="008F6A65">
            <w:pPr>
              <w:spacing w:after="80"/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25</w:t>
            </w:r>
            <w:r w:rsidR="008130F4" w:rsidRPr="005954A2">
              <w:rPr>
                <w:rFonts w:cs="Arial"/>
                <w:sz w:val="22"/>
                <w:szCs w:val="22"/>
              </w:rPr>
              <w:t xml:space="preserve"> days annual leave plus 10 public holidays</w:t>
            </w:r>
          </w:p>
        </w:tc>
      </w:tr>
    </w:tbl>
    <w:p w:rsidR="00615ABD" w:rsidRPr="005954A2" w:rsidRDefault="00615ABD" w:rsidP="00CA78D9">
      <w:pPr>
        <w:rPr>
          <w:rFonts w:cs="Arial"/>
          <w:sz w:val="22"/>
          <w:szCs w:val="22"/>
        </w:rPr>
      </w:pPr>
    </w:p>
    <w:p w:rsidR="00615ABD" w:rsidRPr="00C20782" w:rsidRDefault="00615ABD" w:rsidP="00CA78D9">
      <w:p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This post is subject to police check disclosures</w:t>
      </w:r>
    </w:p>
    <w:p w:rsidR="00C645F1" w:rsidRPr="005954A2" w:rsidRDefault="00C645F1" w:rsidP="00C645F1">
      <w:pPr>
        <w:spacing w:before="300" w:after="150"/>
        <w:outlineLvl w:val="2"/>
        <w:rPr>
          <w:rFonts w:cs="Arial"/>
          <w:sz w:val="22"/>
          <w:szCs w:val="22"/>
          <w:lang w:eastAsia="en-GB"/>
        </w:rPr>
      </w:pPr>
      <w:r w:rsidRPr="005954A2">
        <w:rPr>
          <w:rFonts w:cs="Arial"/>
          <w:sz w:val="22"/>
          <w:szCs w:val="22"/>
          <w:lang w:eastAsia="en-GB"/>
        </w:rPr>
        <w:t>Organisation profile:</w:t>
      </w:r>
    </w:p>
    <w:p w:rsidR="00C645F1" w:rsidRPr="005954A2" w:rsidRDefault="00C645F1" w:rsidP="00C645F1">
      <w:pPr>
        <w:spacing w:after="150"/>
        <w:rPr>
          <w:rFonts w:cs="Arial"/>
          <w:sz w:val="22"/>
          <w:szCs w:val="22"/>
          <w:lang w:eastAsia="en-GB"/>
        </w:rPr>
      </w:pPr>
      <w:r w:rsidRPr="005954A2">
        <w:rPr>
          <w:rFonts w:cs="Arial"/>
          <w:sz w:val="22"/>
          <w:szCs w:val="22"/>
          <w:lang w:eastAsia="en-GB"/>
        </w:rPr>
        <w:t>Shakti Women’s Aid provides information, emotional/</w:t>
      </w:r>
      <w:r w:rsidR="000A7E07">
        <w:rPr>
          <w:rFonts w:cs="Arial"/>
          <w:sz w:val="22"/>
          <w:szCs w:val="22"/>
          <w:lang w:eastAsia="en-GB"/>
        </w:rPr>
        <w:t xml:space="preserve"> </w:t>
      </w:r>
      <w:r w:rsidRPr="005954A2">
        <w:rPr>
          <w:rFonts w:cs="Arial"/>
          <w:sz w:val="22"/>
          <w:szCs w:val="22"/>
          <w:lang w:eastAsia="en-GB"/>
        </w:rPr>
        <w:t>practical support and refuge/</w:t>
      </w:r>
      <w:r w:rsidR="000A7E07">
        <w:rPr>
          <w:rFonts w:cs="Arial"/>
          <w:sz w:val="22"/>
          <w:szCs w:val="22"/>
          <w:lang w:eastAsia="en-GB"/>
        </w:rPr>
        <w:t xml:space="preserve"> </w:t>
      </w:r>
      <w:r w:rsidRPr="005954A2">
        <w:rPr>
          <w:rFonts w:cs="Arial"/>
          <w:sz w:val="22"/>
          <w:szCs w:val="22"/>
          <w:lang w:eastAsia="en-GB"/>
        </w:rPr>
        <w:t xml:space="preserve">temporary accommodation to all black minority ethnic women and their children, who are experiencing or fleeing domestic abuse.  </w:t>
      </w:r>
    </w:p>
    <w:p w:rsidR="00CA78D9" w:rsidRPr="005954A2" w:rsidRDefault="00C645F1" w:rsidP="00CA78D9">
      <w:p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  <w:lang w:eastAsia="en-GB"/>
        </w:rPr>
        <w:t>Shakti is</w:t>
      </w:r>
      <w:r w:rsidRPr="005954A2">
        <w:rPr>
          <w:rFonts w:cs="Arial"/>
          <w:sz w:val="22"/>
          <w:szCs w:val="22"/>
        </w:rPr>
        <w:t xml:space="preserve"> seeking to recruit an experienced and qualified </w:t>
      </w:r>
      <w:r w:rsidR="00F109E7" w:rsidRPr="005954A2">
        <w:rPr>
          <w:rFonts w:cs="Arial"/>
          <w:sz w:val="22"/>
          <w:szCs w:val="22"/>
        </w:rPr>
        <w:t>finance worker</w:t>
      </w:r>
      <w:r w:rsidRPr="005954A2">
        <w:rPr>
          <w:rFonts w:cs="Arial"/>
          <w:sz w:val="22"/>
          <w:szCs w:val="22"/>
        </w:rPr>
        <w:t>.  Reporting to the manager, your role will involve e</w:t>
      </w:r>
      <w:r w:rsidR="00F109E7" w:rsidRPr="005954A2">
        <w:rPr>
          <w:rFonts w:cs="Arial"/>
          <w:sz w:val="22"/>
          <w:szCs w:val="22"/>
        </w:rPr>
        <w:t>nsuring the day to day finance and accounts tasks are carried out effectively.</w:t>
      </w:r>
      <w:r w:rsidRPr="005954A2">
        <w:rPr>
          <w:rFonts w:cs="Arial"/>
          <w:sz w:val="22"/>
          <w:szCs w:val="22"/>
        </w:rPr>
        <w:t xml:space="preserve">  You will ensure that all financial reports for our funders are submitted acc</w:t>
      </w:r>
      <w:r w:rsidR="00F109E7" w:rsidRPr="005954A2">
        <w:rPr>
          <w:rFonts w:cs="Arial"/>
          <w:sz w:val="22"/>
          <w:szCs w:val="22"/>
        </w:rPr>
        <w:t>urately and on time and that Shakti</w:t>
      </w:r>
      <w:r w:rsidR="000A7E07">
        <w:rPr>
          <w:rFonts w:cs="Arial"/>
          <w:sz w:val="22"/>
          <w:szCs w:val="22"/>
        </w:rPr>
        <w:t xml:space="preserve"> Board of D</w:t>
      </w:r>
      <w:r w:rsidRPr="005954A2">
        <w:rPr>
          <w:rFonts w:cs="Arial"/>
          <w:sz w:val="22"/>
          <w:szCs w:val="22"/>
        </w:rPr>
        <w:t>irectors are furnished with qu</w:t>
      </w:r>
      <w:r w:rsidR="005349A3" w:rsidRPr="005954A2">
        <w:rPr>
          <w:rFonts w:cs="Arial"/>
          <w:sz w:val="22"/>
          <w:szCs w:val="22"/>
        </w:rPr>
        <w:t>arterly</w:t>
      </w:r>
      <w:r w:rsidR="00B82963" w:rsidRPr="005954A2">
        <w:rPr>
          <w:rFonts w:cs="Arial"/>
          <w:sz w:val="22"/>
          <w:szCs w:val="22"/>
        </w:rPr>
        <w:t xml:space="preserve"> management accounts, </w:t>
      </w:r>
      <w:r w:rsidR="005349A3" w:rsidRPr="005954A2">
        <w:rPr>
          <w:rFonts w:cs="Arial"/>
          <w:sz w:val="22"/>
          <w:szCs w:val="22"/>
        </w:rPr>
        <w:t>cash flows and annual budget</w:t>
      </w:r>
      <w:r w:rsidRPr="005954A2">
        <w:rPr>
          <w:rFonts w:cs="Arial"/>
          <w:sz w:val="22"/>
          <w:szCs w:val="22"/>
        </w:rPr>
        <w:t xml:space="preserve"> to enable them to govern effectively.  You will provide sound and accur</w:t>
      </w:r>
      <w:r w:rsidR="00F109E7" w:rsidRPr="005954A2">
        <w:rPr>
          <w:rFonts w:cs="Arial"/>
          <w:sz w:val="22"/>
          <w:szCs w:val="22"/>
        </w:rPr>
        <w:t>ate financial support to the manager</w:t>
      </w:r>
      <w:r w:rsidR="005349A3" w:rsidRPr="005954A2">
        <w:rPr>
          <w:rFonts w:cs="Arial"/>
          <w:sz w:val="22"/>
          <w:szCs w:val="22"/>
        </w:rPr>
        <w:t xml:space="preserve"> on a regular basis. You will also </w:t>
      </w:r>
      <w:r w:rsidR="00F109E7" w:rsidRPr="005954A2">
        <w:rPr>
          <w:rFonts w:cs="Arial"/>
          <w:sz w:val="22"/>
          <w:szCs w:val="22"/>
        </w:rPr>
        <w:t>be an active member of Shakti’s t</w:t>
      </w:r>
      <w:r w:rsidRPr="005954A2">
        <w:rPr>
          <w:rFonts w:cs="Arial"/>
          <w:sz w:val="22"/>
          <w:szCs w:val="22"/>
        </w:rPr>
        <w:t>eam</w:t>
      </w:r>
      <w:r w:rsidR="00967873" w:rsidRPr="005954A2">
        <w:rPr>
          <w:rFonts w:cs="Arial"/>
          <w:sz w:val="22"/>
          <w:szCs w:val="22"/>
        </w:rPr>
        <w:t xml:space="preserve"> </w:t>
      </w:r>
      <w:r w:rsidR="00CB7E6E" w:rsidRPr="005954A2">
        <w:rPr>
          <w:rFonts w:cs="Arial"/>
          <w:sz w:val="22"/>
          <w:szCs w:val="22"/>
        </w:rPr>
        <w:t>of over 20</w:t>
      </w:r>
      <w:r w:rsidR="00967873" w:rsidRPr="005954A2">
        <w:rPr>
          <w:rFonts w:cs="Arial"/>
          <w:sz w:val="22"/>
          <w:szCs w:val="22"/>
        </w:rPr>
        <w:t xml:space="preserve"> staff</w:t>
      </w:r>
      <w:r w:rsidRPr="005954A2">
        <w:rPr>
          <w:rFonts w:cs="Arial"/>
          <w:sz w:val="22"/>
          <w:szCs w:val="22"/>
        </w:rPr>
        <w:t xml:space="preserve">. </w:t>
      </w:r>
      <w:r w:rsidR="00CA78D9" w:rsidRPr="005954A2">
        <w:rPr>
          <w:rFonts w:cs="Arial"/>
          <w:sz w:val="22"/>
          <w:szCs w:val="22"/>
        </w:rPr>
        <w:t xml:space="preserve"> </w:t>
      </w:r>
    </w:p>
    <w:p w:rsidR="00214132" w:rsidRPr="005954A2" w:rsidRDefault="00214132" w:rsidP="00CA78D9">
      <w:pPr>
        <w:rPr>
          <w:rFonts w:cs="Arial"/>
          <w:sz w:val="22"/>
          <w:szCs w:val="22"/>
        </w:rPr>
      </w:pPr>
    </w:p>
    <w:p w:rsidR="00BE6E58" w:rsidRDefault="00214132" w:rsidP="00BE6E58">
      <w:pPr>
        <w:rPr>
          <w:rFonts w:cs="Arial"/>
          <w:b/>
          <w:sz w:val="22"/>
          <w:szCs w:val="22"/>
        </w:rPr>
      </w:pPr>
      <w:r w:rsidRPr="005954A2">
        <w:rPr>
          <w:rFonts w:cs="Arial"/>
          <w:b/>
          <w:sz w:val="22"/>
          <w:szCs w:val="22"/>
        </w:rPr>
        <w:t>Purpose of the Post</w:t>
      </w:r>
    </w:p>
    <w:p w:rsidR="00214132" w:rsidRPr="00BE6E58" w:rsidRDefault="00CB7E6E" w:rsidP="00BE6E58">
      <w:pPr>
        <w:pStyle w:val="ListParagraph"/>
        <w:numPr>
          <w:ilvl w:val="0"/>
          <w:numId w:val="16"/>
        </w:numPr>
        <w:rPr>
          <w:rFonts w:cs="Arial"/>
          <w:b/>
          <w:sz w:val="22"/>
          <w:szCs w:val="22"/>
        </w:rPr>
      </w:pPr>
      <w:r w:rsidRPr="00BE6E58">
        <w:rPr>
          <w:rFonts w:cs="Arial"/>
          <w:sz w:val="22"/>
          <w:szCs w:val="22"/>
        </w:rPr>
        <w:t>Provide</w:t>
      </w:r>
      <w:r w:rsidR="00214132" w:rsidRPr="00BE6E58">
        <w:rPr>
          <w:rFonts w:cs="Arial"/>
          <w:sz w:val="22"/>
          <w:szCs w:val="22"/>
        </w:rPr>
        <w:t xml:space="preserve"> sound financial advice to </w:t>
      </w:r>
      <w:r w:rsidR="000A7E07">
        <w:rPr>
          <w:rFonts w:cs="Arial"/>
          <w:sz w:val="22"/>
          <w:szCs w:val="22"/>
        </w:rPr>
        <w:t>the Board and m</w:t>
      </w:r>
      <w:r w:rsidR="00214132" w:rsidRPr="00BE6E58">
        <w:rPr>
          <w:rFonts w:cs="Arial"/>
          <w:sz w:val="22"/>
          <w:szCs w:val="22"/>
        </w:rPr>
        <w:t>anagement of Shakti Women’s Aid by providing an effective financial management service.</w:t>
      </w:r>
    </w:p>
    <w:p w:rsidR="008F6A65" w:rsidRPr="005954A2" w:rsidRDefault="008F6A65" w:rsidP="00CA78D9">
      <w:pPr>
        <w:rPr>
          <w:rFonts w:cs="Arial"/>
          <w:sz w:val="22"/>
          <w:szCs w:val="22"/>
        </w:rPr>
      </w:pPr>
    </w:p>
    <w:p w:rsidR="008130F4" w:rsidRPr="005954A2" w:rsidRDefault="008130F4">
      <w:pPr>
        <w:pStyle w:val="Heading1"/>
        <w:spacing w:line="360" w:lineRule="auto"/>
        <w:rPr>
          <w:rFonts w:cs="Arial"/>
          <w:szCs w:val="22"/>
        </w:rPr>
      </w:pPr>
      <w:r w:rsidRPr="005954A2">
        <w:rPr>
          <w:rFonts w:cs="Arial"/>
          <w:szCs w:val="22"/>
        </w:rPr>
        <w:t>Main responsibilities</w:t>
      </w:r>
    </w:p>
    <w:p w:rsidR="00615ABD" w:rsidRPr="005954A2" w:rsidRDefault="00615ABD" w:rsidP="00615ABD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Supporting the manager and the board of S</w:t>
      </w:r>
      <w:r w:rsidR="00580B26" w:rsidRPr="005954A2">
        <w:rPr>
          <w:rFonts w:cs="Arial"/>
          <w:sz w:val="22"/>
          <w:szCs w:val="22"/>
        </w:rPr>
        <w:t xml:space="preserve">hakti </w:t>
      </w:r>
      <w:r w:rsidR="008F6A65" w:rsidRPr="005954A2">
        <w:rPr>
          <w:rFonts w:cs="Arial"/>
          <w:sz w:val="22"/>
          <w:szCs w:val="22"/>
        </w:rPr>
        <w:t>W</w:t>
      </w:r>
      <w:r w:rsidR="00580B26" w:rsidRPr="005954A2">
        <w:rPr>
          <w:rFonts w:cs="Arial"/>
          <w:sz w:val="22"/>
          <w:szCs w:val="22"/>
        </w:rPr>
        <w:t xml:space="preserve">omen’s </w:t>
      </w:r>
      <w:r w:rsidR="008F6A65" w:rsidRPr="005954A2">
        <w:rPr>
          <w:rFonts w:cs="Arial"/>
          <w:sz w:val="22"/>
          <w:szCs w:val="22"/>
        </w:rPr>
        <w:t>A</w:t>
      </w:r>
      <w:r w:rsidR="00580B26" w:rsidRPr="005954A2">
        <w:rPr>
          <w:rFonts w:cs="Arial"/>
          <w:sz w:val="22"/>
          <w:szCs w:val="22"/>
        </w:rPr>
        <w:t>id</w:t>
      </w:r>
      <w:r w:rsidR="008F6A65" w:rsidRPr="005954A2">
        <w:rPr>
          <w:rFonts w:cs="Arial"/>
          <w:sz w:val="22"/>
          <w:szCs w:val="22"/>
        </w:rPr>
        <w:t xml:space="preserve"> through provision of financial information and guidance.</w:t>
      </w:r>
    </w:p>
    <w:p w:rsidR="00CB7E6E" w:rsidRPr="005954A2" w:rsidRDefault="00CB7E6E" w:rsidP="00CB7E6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Completion of financial information for funders</w:t>
      </w:r>
      <w:r w:rsidR="00571A19" w:rsidRPr="005954A2">
        <w:rPr>
          <w:rFonts w:cs="Arial"/>
          <w:sz w:val="22"/>
          <w:szCs w:val="22"/>
        </w:rPr>
        <w:t>, preparing and submitting reports to core and project funders</w:t>
      </w:r>
      <w:r w:rsidR="00AF0252">
        <w:rPr>
          <w:rFonts w:cs="Arial"/>
          <w:sz w:val="22"/>
          <w:szCs w:val="22"/>
        </w:rPr>
        <w:t>,</w:t>
      </w:r>
      <w:r w:rsidRPr="005954A2">
        <w:rPr>
          <w:rFonts w:cs="Arial"/>
          <w:sz w:val="22"/>
          <w:szCs w:val="22"/>
        </w:rPr>
        <w:t xml:space="preserve"> and organising grant instalment claims</w:t>
      </w:r>
      <w:r w:rsidR="00AF0252">
        <w:rPr>
          <w:rFonts w:cs="Arial"/>
          <w:sz w:val="22"/>
          <w:szCs w:val="22"/>
        </w:rPr>
        <w:t>.</w:t>
      </w:r>
    </w:p>
    <w:p w:rsidR="00571A19" w:rsidRPr="005954A2" w:rsidRDefault="00571A19" w:rsidP="00CB7E6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Prepare annual core and project budgets</w:t>
      </w:r>
      <w:r w:rsidR="00AF0252">
        <w:rPr>
          <w:rFonts w:cs="Arial"/>
          <w:sz w:val="22"/>
          <w:szCs w:val="22"/>
        </w:rPr>
        <w:t>.</w:t>
      </w:r>
      <w:r w:rsidRPr="005954A2">
        <w:rPr>
          <w:rFonts w:cs="Arial"/>
          <w:sz w:val="22"/>
          <w:szCs w:val="22"/>
        </w:rPr>
        <w:t xml:space="preserve"> </w:t>
      </w:r>
    </w:p>
    <w:p w:rsidR="00CB7E6E" w:rsidRPr="005954A2" w:rsidRDefault="00CB7E6E" w:rsidP="00CB7E6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Preparing quarterly management accounts for the Board of Directors</w:t>
      </w:r>
      <w:r w:rsidR="00AF0252">
        <w:rPr>
          <w:rFonts w:cs="Arial"/>
          <w:sz w:val="22"/>
          <w:szCs w:val="22"/>
        </w:rPr>
        <w:t>.</w:t>
      </w:r>
    </w:p>
    <w:p w:rsidR="00571A19" w:rsidRPr="005954A2" w:rsidRDefault="00571A19" w:rsidP="00CB7E6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Preparing cash flow</w:t>
      </w:r>
      <w:r w:rsidR="00B2664F" w:rsidRPr="005954A2">
        <w:rPr>
          <w:rFonts w:cs="Arial"/>
          <w:sz w:val="22"/>
          <w:szCs w:val="22"/>
        </w:rPr>
        <w:t xml:space="preserve"> statement</w:t>
      </w:r>
      <w:r w:rsidRPr="005954A2">
        <w:rPr>
          <w:rFonts w:cs="Arial"/>
          <w:sz w:val="22"/>
          <w:szCs w:val="22"/>
        </w:rPr>
        <w:t xml:space="preserve"> for Board of Directors</w:t>
      </w:r>
      <w:r w:rsidR="00AF0252">
        <w:rPr>
          <w:rFonts w:cs="Arial"/>
          <w:sz w:val="22"/>
          <w:szCs w:val="22"/>
        </w:rPr>
        <w:t>.</w:t>
      </w:r>
    </w:p>
    <w:p w:rsidR="00CB7E6E" w:rsidRPr="005954A2" w:rsidRDefault="00CB7E6E" w:rsidP="00CB7E6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Preparing and monitoring core and project budgets</w:t>
      </w:r>
      <w:r w:rsidR="00AF0252">
        <w:rPr>
          <w:rFonts w:cs="Arial"/>
          <w:sz w:val="22"/>
          <w:szCs w:val="22"/>
        </w:rPr>
        <w:t>.</w:t>
      </w:r>
    </w:p>
    <w:p w:rsidR="00CB7E6E" w:rsidRPr="005954A2" w:rsidRDefault="00571A19" w:rsidP="00571A19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Preparing accounts for annual audit</w:t>
      </w:r>
      <w:r w:rsidR="00960B01" w:rsidRPr="005954A2">
        <w:rPr>
          <w:rFonts w:cs="Arial"/>
          <w:sz w:val="22"/>
          <w:szCs w:val="22"/>
        </w:rPr>
        <w:t xml:space="preserve"> (including prepayment and accruals)</w:t>
      </w:r>
      <w:r w:rsidR="00AF0252">
        <w:rPr>
          <w:rFonts w:cs="Arial"/>
          <w:sz w:val="22"/>
          <w:szCs w:val="22"/>
        </w:rPr>
        <w:t>.</w:t>
      </w:r>
    </w:p>
    <w:p w:rsidR="008130F4" w:rsidRPr="005954A2" w:rsidRDefault="00615ABD" w:rsidP="0021413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R</w:t>
      </w:r>
      <w:r w:rsidR="00586725" w:rsidRPr="005954A2">
        <w:rPr>
          <w:rFonts w:cs="Arial"/>
          <w:sz w:val="22"/>
          <w:szCs w:val="22"/>
        </w:rPr>
        <w:t>ecording</w:t>
      </w:r>
      <w:r w:rsidR="00580B26" w:rsidRPr="005954A2">
        <w:rPr>
          <w:rFonts w:cs="Arial"/>
          <w:sz w:val="22"/>
          <w:szCs w:val="22"/>
        </w:rPr>
        <w:t xml:space="preserve"> (posting)</w:t>
      </w:r>
      <w:r w:rsidR="00586725" w:rsidRPr="005954A2">
        <w:rPr>
          <w:rFonts w:cs="Arial"/>
          <w:sz w:val="22"/>
          <w:szCs w:val="22"/>
        </w:rPr>
        <w:t xml:space="preserve"> of all</w:t>
      </w:r>
      <w:r w:rsidR="008130F4" w:rsidRPr="005954A2">
        <w:rPr>
          <w:rFonts w:cs="Arial"/>
          <w:sz w:val="22"/>
          <w:szCs w:val="22"/>
        </w:rPr>
        <w:t xml:space="preserve"> financial transactions</w:t>
      </w:r>
      <w:r w:rsidR="00B71C05" w:rsidRPr="005954A2">
        <w:rPr>
          <w:rFonts w:cs="Arial"/>
          <w:sz w:val="22"/>
          <w:szCs w:val="22"/>
        </w:rPr>
        <w:t xml:space="preserve"> </w:t>
      </w:r>
      <w:r w:rsidRPr="005954A2">
        <w:rPr>
          <w:rFonts w:cs="Arial"/>
          <w:sz w:val="22"/>
          <w:szCs w:val="22"/>
        </w:rPr>
        <w:t>to Sage 50 Accounts</w:t>
      </w:r>
      <w:r w:rsidR="00AF0252">
        <w:rPr>
          <w:rFonts w:cs="Arial"/>
          <w:sz w:val="22"/>
          <w:szCs w:val="22"/>
        </w:rPr>
        <w:t>.</w:t>
      </w:r>
      <w:r w:rsidRPr="005954A2">
        <w:rPr>
          <w:rFonts w:cs="Arial"/>
          <w:sz w:val="22"/>
          <w:szCs w:val="22"/>
        </w:rPr>
        <w:t xml:space="preserve"> </w:t>
      </w:r>
    </w:p>
    <w:p w:rsidR="00781C8C" w:rsidRPr="005954A2" w:rsidRDefault="00781C8C" w:rsidP="0021413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Handle, record</w:t>
      </w:r>
      <w:r w:rsidR="00AF0252">
        <w:rPr>
          <w:rFonts w:cs="Arial"/>
          <w:sz w:val="22"/>
          <w:szCs w:val="22"/>
        </w:rPr>
        <w:t>,</w:t>
      </w:r>
      <w:r w:rsidRPr="005954A2">
        <w:rPr>
          <w:rFonts w:cs="Arial"/>
          <w:sz w:val="22"/>
          <w:szCs w:val="22"/>
        </w:rPr>
        <w:t xml:space="preserve"> and balance petty cash payments</w:t>
      </w:r>
      <w:r w:rsidR="00AF0252">
        <w:rPr>
          <w:rFonts w:cs="Arial"/>
          <w:sz w:val="22"/>
          <w:szCs w:val="22"/>
        </w:rPr>
        <w:t>.</w:t>
      </w:r>
    </w:p>
    <w:p w:rsidR="00214132" w:rsidRPr="005954A2" w:rsidRDefault="00214132" w:rsidP="0021413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Monthly bank and cash reconciliation</w:t>
      </w:r>
      <w:r w:rsidR="00960B01" w:rsidRPr="005954A2">
        <w:rPr>
          <w:rFonts w:cs="Arial"/>
          <w:sz w:val="22"/>
          <w:szCs w:val="22"/>
        </w:rPr>
        <w:t>s</w:t>
      </w:r>
      <w:r w:rsidR="00AF0252">
        <w:rPr>
          <w:rFonts w:cs="Arial"/>
          <w:sz w:val="22"/>
          <w:szCs w:val="22"/>
        </w:rPr>
        <w:t>.</w:t>
      </w:r>
    </w:p>
    <w:p w:rsidR="00580B26" w:rsidRPr="005954A2" w:rsidRDefault="00AF0252" w:rsidP="00580B26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Prepare and</w:t>
      </w:r>
      <w:r w:rsidR="00580B26" w:rsidRPr="005954A2">
        <w:rPr>
          <w:rFonts w:cs="Arial"/>
          <w:sz w:val="22"/>
          <w:szCs w:val="22"/>
        </w:rPr>
        <w:t xml:space="preserve"> process supplier invoices and pass to relevant persons for authorisation</w:t>
      </w:r>
      <w:r>
        <w:rPr>
          <w:rFonts w:cs="Arial"/>
          <w:sz w:val="22"/>
          <w:szCs w:val="22"/>
        </w:rPr>
        <w:t>.</w:t>
      </w:r>
    </w:p>
    <w:p w:rsidR="00580B26" w:rsidRPr="005954A2" w:rsidRDefault="00AF0252" w:rsidP="00580B26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Prepare and</w:t>
      </w:r>
      <w:r w:rsidR="00580B26" w:rsidRPr="005954A2">
        <w:rPr>
          <w:rFonts w:cs="Arial"/>
          <w:sz w:val="22"/>
          <w:szCs w:val="22"/>
        </w:rPr>
        <w:t xml:space="preserve"> process supplier payments electronically</w:t>
      </w:r>
      <w:r>
        <w:rPr>
          <w:rFonts w:cs="Arial"/>
          <w:sz w:val="22"/>
          <w:szCs w:val="22"/>
        </w:rPr>
        <w:t>.</w:t>
      </w:r>
      <w:r w:rsidR="00580B26" w:rsidRPr="005954A2">
        <w:rPr>
          <w:rFonts w:cs="Arial"/>
          <w:sz w:val="22"/>
          <w:szCs w:val="22"/>
        </w:rPr>
        <w:t xml:space="preserve"> </w:t>
      </w:r>
    </w:p>
    <w:p w:rsidR="00214132" w:rsidRPr="005954A2" w:rsidRDefault="00214132" w:rsidP="0021413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Issue of remittance advice to suppliers</w:t>
      </w:r>
      <w:r w:rsidR="00AF0252">
        <w:rPr>
          <w:rFonts w:cs="Arial"/>
          <w:sz w:val="22"/>
          <w:szCs w:val="22"/>
        </w:rPr>
        <w:t>.</w:t>
      </w:r>
    </w:p>
    <w:p w:rsidR="00214132" w:rsidRPr="005954A2" w:rsidRDefault="00214132" w:rsidP="0021413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File all invoices/credit notes/supplier statements</w:t>
      </w:r>
      <w:r w:rsidR="00AF0252">
        <w:rPr>
          <w:rFonts w:cs="Arial"/>
          <w:sz w:val="22"/>
          <w:szCs w:val="22"/>
        </w:rPr>
        <w:t>.</w:t>
      </w:r>
    </w:p>
    <w:p w:rsidR="008130F4" w:rsidRDefault="008F6A65" w:rsidP="00CB7E6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Preparing m</w:t>
      </w:r>
      <w:r w:rsidR="008130F4" w:rsidRPr="005954A2">
        <w:rPr>
          <w:rFonts w:cs="Arial"/>
          <w:sz w:val="22"/>
          <w:szCs w:val="22"/>
        </w:rPr>
        <w:t xml:space="preserve">onthly </w:t>
      </w:r>
      <w:r w:rsidR="00AE57C5" w:rsidRPr="005954A2">
        <w:rPr>
          <w:rFonts w:cs="Arial"/>
          <w:sz w:val="22"/>
          <w:szCs w:val="22"/>
        </w:rPr>
        <w:t xml:space="preserve">payroll </w:t>
      </w:r>
      <w:r w:rsidR="00587E67" w:rsidRPr="005954A2">
        <w:rPr>
          <w:rFonts w:cs="Arial"/>
          <w:sz w:val="22"/>
          <w:szCs w:val="22"/>
        </w:rPr>
        <w:t xml:space="preserve">information </w:t>
      </w:r>
      <w:r w:rsidR="001F35C8" w:rsidRPr="005954A2">
        <w:rPr>
          <w:rFonts w:cs="Arial"/>
          <w:sz w:val="22"/>
          <w:szCs w:val="22"/>
        </w:rPr>
        <w:t>for over 2</w:t>
      </w:r>
      <w:r w:rsidRPr="005954A2">
        <w:rPr>
          <w:rFonts w:cs="Arial"/>
          <w:sz w:val="22"/>
          <w:szCs w:val="22"/>
        </w:rPr>
        <w:t xml:space="preserve">0 staff </w:t>
      </w:r>
      <w:r w:rsidR="00B71C05" w:rsidRPr="005954A2">
        <w:rPr>
          <w:rFonts w:cs="Arial"/>
          <w:sz w:val="22"/>
          <w:szCs w:val="22"/>
        </w:rPr>
        <w:t>for administration by SCVO</w:t>
      </w:r>
      <w:r w:rsidR="00587E67" w:rsidRPr="005954A2">
        <w:rPr>
          <w:rFonts w:cs="Arial"/>
          <w:sz w:val="22"/>
          <w:szCs w:val="22"/>
        </w:rPr>
        <w:t xml:space="preserve"> and liaise with external payroll providers</w:t>
      </w:r>
      <w:r w:rsidR="00AF0252">
        <w:rPr>
          <w:rFonts w:cs="Arial"/>
          <w:sz w:val="22"/>
          <w:szCs w:val="22"/>
        </w:rPr>
        <w:t>.</w:t>
      </w:r>
    </w:p>
    <w:p w:rsidR="00C20782" w:rsidRPr="005954A2" w:rsidRDefault="00C20782" w:rsidP="00CB7E6E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Prepare monthly pension payments</w:t>
      </w:r>
      <w:r w:rsidR="00AF0252">
        <w:rPr>
          <w:rFonts w:cs="Arial"/>
          <w:sz w:val="22"/>
          <w:szCs w:val="22"/>
        </w:rPr>
        <w:t>.</w:t>
      </w:r>
    </w:p>
    <w:p w:rsidR="00B57309" w:rsidRPr="005954A2" w:rsidRDefault="00B57309" w:rsidP="00B57309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Check information received from payroll providers prior to payroll being authorised</w:t>
      </w:r>
      <w:r w:rsidR="00AF0252">
        <w:rPr>
          <w:rFonts w:cs="Arial"/>
          <w:sz w:val="22"/>
          <w:szCs w:val="22"/>
        </w:rPr>
        <w:t>.</w:t>
      </w:r>
    </w:p>
    <w:p w:rsidR="00B57309" w:rsidRPr="005954A2" w:rsidRDefault="00B57309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lastRenderedPageBreak/>
        <w:t>Ensure staff salaries are paid by pay date</w:t>
      </w:r>
      <w:r w:rsidR="00AF0252">
        <w:rPr>
          <w:rFonts w:cs="Arial"/>
          <w:sz w:val="22"/>
          <w:szCs w:val="22"/>
        </w:rPr>
        <w:t>.</w:t>
      </w:r>
    </w:p>
    <w:p w:rsidR="00571A19" w:rsidRPr="005954A2" w:rsidRDefault="001B6C57" w:rsidP="00571A19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Advising Board/</w:t>
      </w:r>
      <w:r w:rsidR="00AF0252">
        <w:rPr>
          <w:rFonts w:cs="Arial"/>
          <w:sz w:val="22"/>
          <w:szCs w:val="22"/>
        </w:rPr>
        <w:t xml:space="preserve"> </w:t>
      </w:r>
      <w:r w:rsidRPr="005954A2">
        <w:rPr>
          <w:rFonts w:cs="Arial"/>
          <w:sz w:val="22"/>
          <w:szCs w:val="22"/>
        </w:rPr>
        <w:t>Management on improvements for financial systems</w:t>
      </w:r>
      <w:r w:rsidR="00AF0252">
        <w:rPr>
          <w:rFonts w:cs="Arial"/>
          <w:sz w:val="22"/>
          <w:szCs w:val="22"/>
        </w:rPr>
        <w:t>.</w:t>
      </w:r>
    </w:p>
    <w:p w:rsidR="00D529FF" w:rsidRPr="005954A2" w:rsidRDefault="00AE57C5" w:rsidP="00571A19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Participating in</w:t>
      </w:r>
      <w:r w:rsidR="008130F4" w:rsidRPr="005954A2">
        <w:rPr>
          <w:rFonts w:cs="Arial"/>
          <w:sz w:val="22"/>
          <w:szCs w:val="22"/>
        </w:rPr>
        <w:t xml:space="preserve"> Board meetings and offering informed financial input</w:t>
      </w:r>
      <w:r w:rsidR="00D529FF" w:rsidRPr="005954A2">
        <w:rPr>
          <w:rFonts w:cs="Arial"/>
          <w:sz w:val="22"/>
          <w:szCs w:val="22"/>
        </w:rPr>
        <w:t>.</w:t>
      </w:r>
    </w:p>
    <w:p w:rsidR="00252FFE" w:rsidRPr="005954A2" w:rsidRDefault="00252FFE" w:rsidP="00571A19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954A2">
        <w:rPr>
          <w:rFonts w:cs="Arial"/>
          <w:sz w:val="22"/>
          <w:szCs w:val="22"/>
        </w:rPr>
        <w:t>All other du</w:t>
      </w:r>
      <w:r w:rsidR="00571A19" w:rsidRPr="005954A2">
        <w:rPr>
          <w:rFonts w:cs="Arial"/>
          <w:sz w:val="22"/>
          <w:szCs w:val="22"/>
        </w:rPr>
        <w:t>ties commensurate with the role</w:t>
      </w:r>
      <w:r w:rsidR="00AF0252">
        <w:rPr>
          <w:rFonts w:cs="Arial"/>
          <w:sz w:val="22"/>
          <w:szCs w:val="22"/>
        </w:rPr>
        <w:t>.</w:t>
      </w:r>
    </w:p>
    <w:p w:rsidR="008130F4" w:rsidRDefault="008130F4">
      <w:pPr>
        <w:spacing w:line="360" w:lineRule="auto"/>
        <w:rPr>
          <w:rFonts w:cs="Arial"/>
          <w:sz w:val="22"/>
          <w:szCs w:val="22"/>
        </w:rPr>
      </w:pPr>
    </w:p>
    <w:p w:rsidR="00867239" w:rsidRDefault="00867239">
      <w:pPr>
        <w:spacing w:line="360" w:lineRule="auto"/>
        <w:rPr>
          <w:rFonts w:cs="Arial"/>
          <w:sz w:val="22"/>
          <w:szCs w:val="22"/>
        </w:rPr>
      </w:pPr>
    </w:p>
    <w:p w:rsidR="00867239" w:rsidRPr="005954A2" w:rsidRDefault="00867239" w:rsidP="00867239">
      <w:pPr>
        <w:rPr>
          <w:rFonts w:cs="Arial"/>
          <w:sz w:val="22"/>
          <w:szCs w:val="22"/>
        </w:rPr>
      </w:pPr>
    </w:p>
    <w:p w:rsidR="00867239" w:rsidRPr="005954A2" w:rsidRDefault="00867239" w:rsidP="00867239">
      <w:pPr>
        <w:rPr>
          <w:rFonts w:cs="Arial"/>
          <w:b/>
          <w:sz w:val="22"/>
          <w:szCs w:val="22"/>
          <w:u w:val="single"/>
        </w:rPr>
      </w:pPr>
      <w:r w:rsidRPr="005954A2">
        <w:rPr>
          <w:rFonts w:cs="Arial"/>
          <w:b/>
          <w:sz w:val="22"/>
          <w:szCs w:val="22"/>
          <w:u w:val="single"/>
        </w:rPr>
        <w:t>Other Tasks Undertaken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7239" w:rsidRPr="005954A2" w:rsidTr="00A303B3">
        <w:tc>
          <w:tcPr>
            <w:tcW w:w="9060" w:type="dxa"/>
          </w:tcPr>
          <w:p w:rsidR="00867239" w:rsidRPr="005954A2" w:rsidRDefault="00867239" w:rsidP="00A303B3">
            <w:pPr>
              <w:rPr>
                <w:rFonts w:cs="Arial"/>
                <w:b/>
                <w:sz w:val="22"/>
                <w:szCs w:val="22"/>
              </w:rPr>
            </w:pPr>
            <w:r w:rsidRPr="005954A2">
              <w:rPr>
                <w:rFonts w:cs="Arial"/>
                <w:b/>
                <w:sz w:val="22"/>
                <w:szCs w:val="22"/>
              </w:rPr>
              <w:t>Finance</w:t>
            </w:r>
          </w:p>
        </w:tc>
      </w:tr>
      <w:tr w:rsidR="00867239" w:rsidRPr="005954A2" w:rsidTr="00A303B3">
        <w:tc>
          <w:tcPr>
            <w:tcW w:w="9060" w:type="dxa"/>
          </w:tcPr>
          <w:p w:rsidR="00867239" w:rsidRPr="005954A2" w:rsidRDefault="00867239" w:rsidP="00A303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Complete OSCR return (annually)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Review and renew contracts (with management approval) – such as photocopier, mobile phones</w:t>
            </w:r>
            <w:r w:rsidR="00AF0252">
              <w:rPr>
                <w:rFonts w:cs="Arial"/>
                <w:sz w:val="22"/>
                <w:szCs w:val="22"/>
              </w:rPr>
              <w:t>,</w:t>
            </w:r>
            <w:r w:rsidRPr="005954A2">
              <w:rPr>
                <w:rFonts w:cs="Arial"/>
                <w:sz w:val="22"/>
                <w:szCs w:val="22"/>
              </w:rPr>
              <w:t xml:space="preserve"> and HR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Confirm office insurances are adequate and in place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Backup for CEC 4 weekly monitoring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Attend CEC monitoring visits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Advise monthly changes and process pension information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Prepare and send out invoices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Involvement/</w:t>
            </w:r>
            <w:r w:rsidR="00AF0252">
              <w:rPr>
                <w:rFonts w:cs="Arial"/>
                <w:sz w:val="22"/>
                <w:szCs w:val="22"/>
              </w:rPr>
              <w:t xml:space="preserve"> </w:t>
            </w:r>
            <w:r w:rsidRPr="005954A2">
              <w:rPr>
                <w:rFonts w:cs="Arial"/>
                <w:sz w:val="22"/>
                <w:szCs w:val="22"/>
              </w:rPr>
              <w:t xml:space="preserve">prepare financial information in new grant applications 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Filing</w:t>
            </w:r>
          </w:p>
        </w:tc>
      </w:tr>
      <w:tr w:rsidR="00867239" w:rsidRPr="005954A2" w:rsidTr="00A303B3">
        <w:tc>
          <w:tcPr>
            <w:tcW w:w="9060" w:type="dxa"/>
          </w:tcPr>
          <w:p w:rsidR="00867239" w:rsidRPr="005954A2" w:rsidRDefault="00867239" w:rsidP="00A303B3">
            <w:pPr>
              <w:rPr>
                <w:rFonts w:cs="Arial"/>
                <w:b/>
                <w:sz w:val="22"/>
                <w:szCs w:val="22"/>
              </w:rPr>
            </w:pPr>
            <w:r w:rsidRPr="005954A2">
              <w:rPr>
                <w:rFonts w:cs="Arial"/>
                <w:b/>
                <w:sz w:val="22"/>
                <w:szCs w:val="22"/>
              </w:rPr>
              <w:t>Personnel</w:t>
            </w:r>
          </w:p>
        </w:tc>
      </w:tr>
      <w:tr w:rsidR="00867239" w:rsidRPr="005954A2" w:rsidTr="00A303B3">
        <w:tc>
          <w:tcPr>
            <w:tcW w:w="9060" w:type="dxa"/>
          </w:tcPr>
          <w:p w:rsidR="00867239" w:rsidRPr="005954A2" w:rsidRDefault="00AF0252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 staff time and attendance, review for accuracy, create</w:t>
            </w:r>
            <w:r w:rsidR="00867239" w:rsidRPr="005954A2">
              <w:rPr>
                <w:rFonts w:cs="Arial"/>
                <w:sz w:val="22"/>
                <w:szCs w:val="22"/>
              </w:rPr>
              <w:t xml:space="preserve"> new programs, answer/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67239" w:rsidRPr="005954A2">
              <w:rPr>
                <w:rFonts w:cs="Arial"/>
                <w:sz w:val="22"/>
                <w:szCs w:val="22"/>
              </w:rPr>
              <w:t>resolve queries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 xml:space="preserve">Keep up to date </w:t>
            </w:r>
            <w:proofErr w:type="spellStart"/>
            <w:r w:rsidRPr="005954A2">
              <w:rPr>
                <w:rFonts w:cs="Arial"/>
                <w:sz w:val="22"/>
                <w:szCs w:val="22"/>
              </w:rPr>
              <w:t>HROnline</w:t>
            </w:r>
            <w:proofErr w:type="spellEnd"/>
            <w:r w:rsidRPr="005954A2">
              <w:rPr>
                <w:rFonts w:cs="Arial"/>
                <w:sz w:val="22"/>
                <w:szCs w:val="22"/>
              </w:rPr>
              <w:t xml:space="preserve"> information on Shakti personnel (Peninsula)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 xml:space="preserve">Query HR issues through Peninsula 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Keep track of staff sickness (rolling year)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Prepare and issue staff contracts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 xml:space="preserve">Renew staff </w:t>
            </w:r>
            <w:r>
              <w:rPr>
                <w:rFonts w:cs="Arial"/>
                <w:sz w:val="22"/>
                <w:szCs w:val="22"/>
              </w:rPr>
              <w:t xml:space="preserve">PVG </w:t>
            </w:r>
            <w:r w:rsidRPr="005954A2">
              <w:rPr>
                <w:rFonts w:cs="Arial"/>
                <w:sz w:val="22"/>
                <w:szCs w:val="22"/>
              </w:rPr>
              <w:t>(every 3 years)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Help with recruitment processes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Calculate staff annual leave and public holiday allowance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Other personnel work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Complete Companies House return (annually)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Companies House information kept up to date</w:t>
            </w:r>
          </w:p>
          <w:p w:rsidR="00867239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proofErr w:type="spellStart"/>
            <w:r w:rsidRPr="005954A2">
              <w:rPr>
                <w:rFonts w:cs="Arial"/>
                <w:sz w:val="22"/>
                <w:szCs w:val="22"/>
              </w:rPr>
              <w:t>Cyblock</w:t>
            </w:r>
            <w:proofErr w:type="spellEnd"/>
            <w:r w:rsidRPr="005954A2">
              <w:rPr>
                <w:rFonts w:cs="Arial"/>
                <w:sz w:val="22"/>
                <w:szCs w:val="22"/>
              </w:rPr>
              <w:t xml:space="preserve"> cloud monitoring reports on PC usage (staff)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Filing</w:t>
            </w:r>
          </w:p>
          <w:p w:rsidR="00867239" w:rsidRPr="00867239" w:rsidRDefault="00867239" w:rsidP="00A303B3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867239" w:rsidRPr="005954A2" w:rsidTr="00A303B3">
        <w:tc>
          <w:tcPr>
            <w:tcW w:w="9060" w:type="dxa"/>
          </w:tcPr>
          <w:p w:rsidR="00867239" w:rsidRPr="005954A2" w:rsidRDefault="00867239" w:rsidP="00A303B3">
            <w:pPr>
              <w:rPr>
                <w:rFonts w:cs="Arial"/>
                <w:b/>
                <w:sz w:val="22"/>
                <w:szCs w:val="22"/>
              </w:rPr>
            </w:pPr>
            <w:r w:rsidRPr="005954A2">
              <w:rPr>
                <w:rFonts w:cs="Arial"/>
                <w:b/>
                <w:sz w:val="22"/>
                <w:szCs w:val="22"/>
              </w:rPr>
              <w:t>Other</w:t>
            </w:r>
          </w:p>
        </w:tc>
      </w:tr>
      <w:tr w:rsidR="00867239" w:rsidRPr="005954A2" w:rsidTr="00A303B3">
        <w:tc>
          <w:tcPr>
            <w:tcW w:w="9060" w:type="dxa"/>
          </w:tcPr>
          <w:p w:rsidR="00867239" w:rsidRPr="005954A2" w:rsidRDefault="00867239" w:rsidP="00A303B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OASIS – basic support and security level support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Process CAP leisure cards</w:t>
            </w:r>
          </w:p>
          <w:p w:rsidR="00867239" w:rsidRPr="005954A2" w:rsidRDefault="00AF0252" w:rsidP="00A303B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Review gas plan for Refuge; m</w:t>
            </w:r>
            <w:r w:rsidR="00867239" w:rsidRPr="005954A2">
              <w:rPr>
                <w:rFonts w:cs="Arial"/>
                <w:sz w:val="22"/>
                <w:szCs w:val="22"/>
              </w:rPr>
              <w:t>eter readings for gas account</w:t>
            </w:r>
            <w:r>
              <w:rPr>
                <w:rFonts w:cs="Arial"/>
                <w:sz w:val="22"/>
                <w:szCs w:val="22"/>
              </w:rPr>
              <w:t>; and other R</w:t>
            </w:r>
            <w:r w:rsidR="00867239" w:rsidRPr="005954A2">
              <w:rPr>
                <w:rFonts w:cs="Arial"/>
                <w:sz w:val="22"/>
                <w:szCs w:val="22"/>
              </w:rPr>
              <w:t>efuge work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Complete IHM co</w:t>
            </w:r>
            <w:r w:rsidR="00AF0252">
              <w:rPr>
                <w:rFonts w:cs="Arial"/>
                <w:sz w:val="22"/>
                <w:szCs w:val="22"/>
              </w:rPr>
              <w:t>sts for revenues and benefits (R</w:t>
            </w:r>
            <w:r w:rsidRPr="005954A2">
              <w:rPr>
                <w:rFonts w:cs="Arial"/>
                <w:sz w:val="22"/>
                <w:szCs w:val="22"/>
              </w:rPr>
              <w:t>efuge)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Record and type minutes for AGM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 xml:space="preserve">Organise </w:t>
            </w:r>
            <w:r w:rsidR="00AF0252">
              <w:rPr>
                <w:rFonts w:cs="Arial"/>
                <w:sz w:val="22"/>
                <w:szCs w:val="22"/>
              </w:rPr>
              <w:t>car</w:t>
            </w:r>
            <w:r w:rsidRPr="005954A2">
              <w:rPr>
                <w:rFonts w:cs="Arial"/>
                <w:sz w:val="22"/>
                <w:szCs w:val="22"/>
              </w:rPr>
              <w:t xml:space="preserve"> service, MOT</w:t>
            </w:r>
            <w:r w:rsidR="00AF0252">
              <w:rPr>
                <w:rFonts w:cs="Arial"/>
                <w:sz w:val="22"/>
                <w:szCs w:val="22"/>
              </w:rPr>
              <w:t>,</w:t>
            </w:r>
            <w:r w:rsidRPr="005954A2">
              <w:rPr>
                <w:rFonts w:cs="Arial"/>
                <w:sz w:val="22"/>
                <w:szCs w:val="22"/>
              </w:rPr>
              <w:t xml:space="preserve"> and any repairs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Confirm drive license details of staff driving office car</w:t>
            </w:r>
          </w:p>
          <w:p w:rsidR="00867239" w:rsidRPr="005954A2" w:rsidRDefault="00867239" w:rsidP="00A303B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5954A2">
              <w:rPr>
                <w:rFonts w:cs="Arial"/>
                <w:sz w:val="22"/>
                <w:szCs w:val="22"/>
              </w:rPr>
              <w:t>Filing</w:t>
            </w:r>
          </w:p>
        </w:tc>
      </w:tr>
    </w:tbl>
    <w:p w:rsidR="00867239" w:rsidRPr="005954A2" w:rsidRDefault="00867239" w:rsidP="00867239">
      <w:pPr>
        <w:rPr>
          <w:rFonts w:cs="Arial"/>
          <w:b/>
          <w:sz w:val="22"/>
          <w:szCs w:val="22"/>
          <w:u w:val="single"/>
        </w:rPr>
      </w:pPr>
    </w:p>
    <w:p w:rsidR="00867239" w:rsidRDefault="00867239">
      <w:pPr>
        <w:spacing w:line="360" w:lineRule="auto"/>
        <w:rPr>
          <w:rFonts w:cs="Arial"/>
          <w:sz w:val="22"/>
          <w:szCs w:val="22"/>
        </w:rPr>
      </w:pPr>
    </w:p>
    <w:p w:rsidR="00867239" w:rsidRPr="00B01F37" w:rsidRDefault="00867239" w:rsidP="00867239">
      <w:pPr>
        <w:rPr>
          <w:rFonts w:cs="Arial"/>
          <w:b/>
          <w:sz w:val="22"/>
          <w:szCs w:val="22"/>
        </w:rPr>
      </w:pPr>
      <w:r w:rsidRPr="00B01F37">
        <w:rPr>
          <w:rFonts w:cs="Arial"/>
          <w:b/>
          <w:sz w:val="22"/>
          <w:szCs w:val="22"/>
        </w:rPr>
        <w:t>Supervision Received</w:t>
      </w:r>
    </w:p>
    <w:p w:rsidR="00867239" w:rsidRPr="00B01F37" w:rsidRDefault="00867239" w:rsidP="00867239">
      <w:pPr>
        <w:rPr>
          <w:rFonts w:cs="Arial"/>
          <w:b/>
          <w:sz w:val="22"/>
          <w:szCs w:val="22"/>
        </w:rPr>
      </w:pPr>
    </w:p>
    <w:p w:rsidR="00867239" w:rsidRPr="00B01F37" w:rsidRDefault="00867239" w:rsidP="00867239">
      <w:pPr>
        <w:rPr>
          <w:rFonts w:cs="Arial"/>
          <w:sz w:val="22"/>
          <w:szCs w:val="22"/>
        </w:rPr>
      </w:pPr>
      <w:r w:rsidRPr="00B01F37">
        <w:rPr>
          <w:rFonts w:cs="Arial"/>
          <w:sz w:val="22"/>
          <w:szCs w:val="22"/>
        </w:rPr>
        <w:t xml:space="preserve">The worker will be accountable to the project </w:t>
      </w:r>
      <w:r w:rsidR="000A7E07">
        <w:rPr>
          <w:rFonts w:cs="Arial"/>
          <w:sz w:val="22"/>
          <w:szCs w:val="22"/>
        </w:rPr>
        <w:t>manager and through her to the Board of D</w:t>
      </w:r>
      <w:r w:rsidRPr="00B01F37">
        <w:rPr>
          <w:rFonts w:cs="Arial"/>
          <w:sz w:val="22"/>
          <w:szCs w:val="22"/>
        </w:rPr>
        <w:t>irectors. The worker will receiv</w:t>
      </w:r>
      <w:r w:rsidR="000A7E07">
        <w:rPr>
          <w:rFonts w:cs="Arial"/>
          <w:sz w:val="22"/>
          <w:szCs w:val="22"/>
        </w:rPr>
        <w:t xml:space="preserve">e regular supervision from the Project Manager </w:t>
      </w:r>
      <w:bookmarkStart w:id="0" w:name="_GoBack"/>
      <w:bookmarkEnd w:id="0"/>
      <w:r w:rsidRPr="00B01F37">
        <w:rPr>
          <w:rFonts w:cs="Arial"/>
          <w:sz w:val="22"/>
          <w:szCs w:val="22"/>
        </w:rPr>
        <w:t xml:space="preserve">or appointed worker. </w:t>
      </w:r>
    </w:p>
    <w:p w:rsidR="00867239" w:rsidRPr="00B01F37" w:rsidRDefault="00867239" w:rsidP="00867239">
      <w:pPr>
        <w:rPr>
          <w:rFonts w:cs="Arial"/>
          <w:b/>
          <w:sz w:val="22"/>
          <w:szCs w:val="22"/>
        </w:rPr>
      </w:pPr>
    </w:p>
    <w:p w:rsidR="00867239" w:rsidRPr="00B01F37" w:rsidRDefault="00867239" w:rsidP="00867239">
      <w:pPr>
        <w:rPr>
          <w:rFonts w:cs="Arial"/>
          <w:b/>
          <w:sz w:val="22"/>
          <w:szCs w:val="22"/>
        </w:rPr>
      </w:pPr>
      <w:r w:rsidRPr="00B01F37">
        <w:rPr>
          <w:rFonts w:cs="Arial"/>
          <w:b/>
          <w:sz w:val="22"/>
          <w:szCs w:val="22"/>
        </w:rPr>
        <w:t>Confidentiality</w:t>
      </w:r>
    </w:p>
    <w:p w:rsidR="00867239" w:rsidRPr="00B01F37" w:rsidRDefault="00867239" w:rsidP="00867239">
      <w:pPr>
        <w:rPr>
          <w:rFonts w:cs="Arial"/>
          <w:b/>
          <w:sz w:val="22"/>
          <w:szCs w:val="22"/>
        </w:rPr>
      </w:pPr>
    </w:p>
    <w:p w:rsidR="00867239" w:rsidRPr="00B01F37" w:rsidRDefault="00867239" w:rsidP="00867239">
      <w:pPr>
        <w:rPr>
          <w:rFonts w:cs="Arial"/>
          <w:sz w:val="22"/>
          <w:szCs w:val="22"/>
        </w:rPr>
      </w:pPr>
      <w:r w:rsidRPr="00B01F37">
        <w:rPr>
          <w:rFonts w:cs="Arial"/>
          <w:sz w:val="22"/>
          <w:szCs w:val="22"/>
        </w:rPr>
        <w:t>Staff are expected to observe Shakti’s Confidentiality Policy at all times</w:t>
      </w:r>
    </w:p>
    <w:p w:rsidR="00867239" w:rsidRDefault="00867239" w:rsidP="00867239">
      <w:pPr>
        <w:rPr>
          <w:rFonts w:cs="Arial"/>
          <w:b/>
          <w:sz w:val="22"/>
          <w:szCs w:val="22"/>
        </w:rPr>
      </w:pPr>
    </w:p>
    <w:p w:rsidR="00AF0252" w:rsidRDefault="00AF0252" w:rsidP="00867239">
      <w:pPr>
        <w:rPr>
          <w:rFonts w:cs="Arial"/>
          <w:b/>
          <w:sz w:val="22"/>
          <w:szCs w:val="22"/>
        </w:rPr>
      </w:pPr>
    </w:p>
    <w:p w:rsidR="00AF0252" w:rsidRDefault="00AF0252" w:rsidP="00867239">
      <w:pPr>
        <w:rPr>
          <w:rFonts w:cs="Arial"/>
          <w:b/>
          <w:sz w:val="22"/>
          <w:szCs w:val="22"/>
        </w:rPr>
      </w:pPr>
    </w:p>
    <w:p w:rsidR="00867239" w:rsidRPr="00B01F37" w:rsidRDefault="00867239">
      <w:pPr>
        <w:spacing w:line="360" w:lineRule="auto"/>
        <w:rPr>
          <w:rFonts w:cs="Arial"/>
          <w:sz w:val="22"/>
          <w:szCs w:val="22"/>
        </w:rPr>
      </w:pPr>
    </w:p>
    <w:p w:rsidR="008F6A65" w:rsidRPr="00B01F37" w:rsidRDefault="008F6A65">
      <w:pPr>
        <w:pStyle w:val="Heading2"/>
        <w:spacing w:line="360" w:lineRule="auto"/>
        <w:rPr>
          <w:rFonts w:cs="Arial"/>
          <w:smallCaps/>
          <w:sz w:val="22"/>
          <w:szCs w:val="22"/>
        </w:rPr>
      </w:pPr>
    </w:p>
    <w:p w:rsidR="008130F4" w:rsidRPr="00B01F37" w:rsidRDefault="008130F4">
      <w:pPr>
        <w:pStyle w:val="Heading2"/>
        <w:spacing w:line="360" w:lineRule="auto"/>
        <w:rPr>
          <w:rFonts w:cs="Arial"/>
          <w:smallCaps/>
          <w:sz w:val="22"/>
          <w:szCs w:val="22"/>
        </w:rPr>
      </w:pPr>
      <w:r w:rsidRPr="00B01F37">
        <w:rPr>
          <w:rFonts w:cs="Arial"/>
          <w:smallCaps/>
          <w:sz w:val="22"/>
          <w:szCs w:val="22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954A2" w:rsidRPr="00B01F37">
        <w:tc>
          <w:tcPr>
            <w:tcW w:w="9180" w:type="dxa"/>
          </w:tcPr>
          <w:p w:rsidR="008130F4" w:rsidRPr="00B01F37" w:rsidRDefault="008130F4">
            <w:pPr>
              <w:spacing w:before="80" w:after="80"/>
              <w:rPr>
                <w:rFonts w:cs="Arial"/>
                <w:smallCaps/>
                <w:sz w:val="22"/>
                <w:szCs w:val="22"/>
              </w:rPr>
            </w:pPr>
            <w:r w:rsidRPr="00B01F37">
              <w:rPr>
                <w:rFonts w:cs="Arial"/>
                <w:smallCaps/>
                <w:sz w:val="22"/>
                <w:szCs w:val="22"/>
              </w:rPr>
              <w:t>Essential requirements</w:t>
            </w:r>
          </w:p>
        </w:tc>
      </w:tr>
      <w:tr w:rsidR="005954A2" w:rsidRPr="00B01F37">
        <w:tc>
          <w:tcPr>
            <w:tcW w:w="9180" w:type="dxa"/>
            <w:tcBorders>
              <w:bottom w:val="nil"/>
            </w:tcBorders>
          </w:tcPr>
          <w:p w:rsidR="008130F4" w:rsidRPr="00B01F37" w:rsidRDefault="008130F4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 xml:space="preserve">At least 2 </w:t>
            </w:r>
            <w:r w:rsidR="00D02C79" w:rsidRPr="00B01F37">
              <w:rPr>
                <w:rFonts w:cs="Arial"/>
                <w:sz w:val="22"/>
                <w:szCs w:val="22"/>
              </w:rPr>
              <w:t>years’ experience</w:t>
            </w:r>
            <w:r w:rsidRPr="00B01F37">
              <w:rPr>
                <w:rFonts w:cs="Arial"/>
                <w:sz w:val="22"/>
                <w:szCs w:val="22"/>
              </w:rPr>
              <w:t xml:space="preserve"> of general accounting and reconciliation work to audit level</w:t>
            </w:r>
            <w:r w:rsidR="001C1BA9">
              <w:rPr>
                <w:rFonts w:cs="Arial"/>
                <w:sz w:val="22"/>
                <w:szCs w:val="22"/>
              </w:rPr>
              <w:t>.</w:t>
            </w:r>
          </w:p>
          <w:p w:rsidR="00F85EFA" w:rsidRPr="00B01F37" w:rsidRDefault="00F85EFA">
            <w:pPr>
              <w:numPr>
                <w:ilvl w:val="0"/>
                <w:numId w:val="6"/>
              </w:numPr>
              <w:spacing w:before="40" w:after="40"/>
              <w:ind w:left="357" w:hanging="357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>Relevant qualification to HND or AAT standard</w:t>
            </w:r>
            <w:r w:rsidR="001C1BA9">
              <w:rPr>
                <w:rFonts w:cs="Arial"/>
                <w:sz w:val="22"/>
                <w:szCs w:val="22"/>
              </w:rPr>
              <w:t>.</w:t>
            </w:r>
          </w:p>
          <w:p w:rsidR="008130F4" w:rsidRPr="00B01F37" w:rsidRDefault="00B71C05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  <w:lang w:eastAsia="en-GB"/>
              </w:rPr>
              <w:t>Effective use of IT and equipment</w:t>
            </w:r>
            <w:r w:rsidR="00D529FF" w:rsidRPr="00B01F37">
              <w:rPr>
                <w:rFonts w:cs="Arial"/>
                <w:sz w:val="22"/>
                <w:szCs w:val="22"/>
                <w:lang w:eastAsia="en-GB"/>
              </w:rPr>
              <w:t>,</w:t>
            </w:r>
            <w:r w:rsidR="00B2664F" w:rsidRPr="00B01F37">
              <w:rPr>
                <w:rFonts w:cs="Arial"/>
                <w:sz w:val="22"/>
                <w:szCs w:val="22"/>
                <w:lang w:eastAsia="en-GB"/>
              </w:rPr>
              <w:t xml:space="preserve"> including sound knowledge of </w:t>
            </w:r>
            <w:r w:rsidR="00B2664F" w:rsidRPr="00B01F37">
              <w:rPr>
                <w:rFonts w:cs="Arial"/>
                <w:sz w:val="22"/>
                <w:szCs w:val="22"/>
              </w:rPr>
              <w:t xml:space="preserve">Sage </w:t>
            </w:r>
            <w:r w:rsidRPr="00B01F37">
              <w:rPr>
                <w:rFonts w:cs="Arial"/>
                <w:sz w:val="22"/>
                <w:szCs w:val="22"/>
              </w:rPr>
              <w:t>50</w:t>
            </w:r>
            <w:r w:rsidR="00B2664F" w:rsidRPr="00B01F37">
              <w:rPr>
                <w:rFonts w:cs="Arial"/>
                <w:sz w:val="22"/>
                <w:szCs w:val="22"/>
              </w:rPr>
              <w:t xml:space="preserve"> Accounts</w:t>
            </w:r>
            <w:r w:rsidR="001C1BA9">
              <w:rPr>
                <w:rFonts w:cs="Arial"/>
                <w:sz w:val="22"/>
                <w:szCs w:val="22"/>
              </w:rPr>
              <w:t xml:space="preserve"> and Excel.</w:t>
            </w:r>
          </w:p>
          <w:p w:rsidR="008130F4" w:rsidRPr="00B01F37" w:rsidRDefault="008130F4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>Experience of preparing and monitoring budgets</w:t>
            </w:r>
            <w:r w:rsidR="001C1BA9">
              <w:rPr>
                <w:rFonts w:cs="Arial"/>
                <w:sz w:val="22"/>
                <w:szCs w:val="22"/>
              </w:rPr>
              <w:t>.</w:t>
            </w:r>
          </w:p>
          <w:p w:rsidR="008130F4" w:rsidRPr="00B01F37" w:rsidRDefault="00B2664F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>Payroll</w:t>
            </w:r>
            <w:r w:rsidR="00B71C05" w:rsidRPr="00B01F37">
              <w:rPr>
                <w:rFonts w:cs="Arial"/>
                <w:sz w:val="22"/>
                <w:szCs w:val="22"/>
              </w:rPr>
              <w:t xml:space="preserve"> experience</w:t>
            </w:r>
            <w:r w:rsidR="00A76794" w:rsidRPr="00B01F37">
              <w:rPr>
                <w:rFonts w:cs="Arial"/>
                <w:sz w:val="22"/>
                <w:szCs w:val="22"/>
              </w:rPr>
              <w:t>.</w:t>
            </w:r>
          </w:p>
          <w:p w:rsidR="004A0B6B" w:rsidRPr="00B01F37" w:rsidRDefault="00B71C05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>Experience of working in the charity</w:t>
            </w:r>
            <w:r w:rsidR="004A0B6B" w:rsidRPr="00B01F37">
              <w:rPr>
                <w:rFonts w:cs="Arial"/>
                <w:sz w:val="22"/>
                <w:szCs w:val="22"/>
              </w:rPr>
              <w:t xml:space="preserve"> sector</w:t>
            </w:r>
            <w:r w:rsidRPr="00B01F37">
              <w:rPr>
                <w:rFonts w:cs="Arial"/>
                <w:sz w:val="22"/>
                <w:szCs w:val="22"/>
              </w:rPr>
              <w:t xml:space="preserve"> in a financial role</w:t>
            </w:r>
            <w:r w:rsidR="001C1BA9">
              <w:rPr>
                <w:rFonts w:cs="Arial"/>
                <w:sz w:val="22"/>
                <w:szCs w:val="22"/>
              </w:rPr>
              <w:t>.</w:t>
            </w:r>
          </w:p>
          <w:p w:rsidR="008130F4" w:rsidRPr="00B01F37" w:rsidRDefault="008130F4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 xml:space="preserve">Proven ability </w:t>
            </w:r>
            <w:r w:rsidR="00B71C05" w:rsidRPr="00B01F37">
              <w:rPr>
                <w:rFonts w:cs="Arial"/>
                <w:sz w:val="22"/>
                <w:szCs w:val="22"/>
              </w:rPr>
              <w:t>in p</w:t>
            </w:r>
            <w:r w:rsidR="00B71C05" w:rsidRPr="00B01F37">
              <w:rPr>
                <w:rFonts w:cs="Arial"/>
                <w:sz w:val="22"/>
                <w:szCs w:val="22"/>
                <w:lang w:eastAsia="en-GB"/>
              </w:rPr>
              <w:t>lanning, prioritising</w:t>
            </w:r>
            <w:r w:rsidR="001C1BA9">
              <w:rPr>
                <w:rFonts w:cs="Arial"/>
                <w:sz w:val="22"/>
                <w:szCs w:val="22"/>
                <w:lang w:eastAsia="en-GB"/>
              </w:rPr>
              <w:t>,</w:t>
            </w:r>
            <w:r w:rsidR="00B71C05" w:rsidRPr="00B01F37">
              <w:rPr>
                <w:rFonts w:cs="Arial"/>
                <w:sz w:val="22"/>
                <w:szCs w:val="22"/>
                <w:lang w:eastAsia="en-GB"/>
              </w:rPr>
              <w:t xml:space="preserve"> and </w:t>
            </w:r>
            <w:r w:rsidR="001C1BA9">
              <w:rPr>
                <w:rFonts w:cs="Arial"/>
                <w:sz w:val="22"/>
                <w:szCs w:val="22"/>
                <w:lang w:eastAsia="en-GB"/>
              </w:rPr>
              <w:t>organising tasks and activities;</w:t>
            </w:r>
            <w:r w:rsidR="00B71C05" w:rsidRPr="00B01F37">
              <w:rPr>
                <w:rFonts w:cs="Arial"/>
                <w:sz w:val="22"/>
                <w:szCs w:val="22"/>
                <w:lang w:eastAsia="en-GB"/>
              </w:rPr>
              <w:t xml:space="preserve"> time management</w:t>
            </w:r>
            <w:r w:rsidR="001C1BA9">
              <w:rPr>
                <w:rFonts w:cs="Arial"/>
                <w:sz w:val="22"/>
                <w:szCs w:val="22"/>
                <w:lang w:eastAsia="en-GB"/>
              </w:rPr>
              <w:t xml:space="preserve"> of self</w:t>
            </w:r>
            <w:r w:rsidR="00B71C05" w:rsidRPr="00B01F37">
              <w:rPr>
                <w:rFonts w:cs="Arial"/>
                <w:sz w:val="22"/>
                <w:szCs w:val="22"/>
                <w:lang w:eastAsia="en-GB"/>
              </w:rPr>
              <w:t xml:space="preserve"> and </w:t>
            </w:r>
            <w:r w:rsidR="00B82963" w:rsidRPr="00B01F37">
              <w:rPr>
                <w:rFonts w:cs="Arial"/>
                <w:sz w:val="22"/>
                <w:szCs w:val="22"/>
                <w:lang w:eastAsia="en-GB"/>
              </w:rPr>
              <w:t xml:space="preserve">within a </w:t>
            </w:r>
            <w:r w:rsidR="00B71C05" w:rsidRPr="00B01F37">
              <w:rPr>
                <w:rFonts w:cs="Arial"/>
                <w:sz w:val="22"/>
                <w:szCs w:val="22"/>
                <w:lang w:eastAsia="en-GB"/>
              </w:rPr>
              <w:t>team.</w:t>
            </w:r>
          </w:p>
          <w:p w:rsidR="008130F4" w:rsidRPr="00B01F37" w:rsidRDefault="008130F4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>Integrity, conscientiousness</w:t>
            </w:r>
            <w:r w:rsidR="001C1BA9">
              <w:rPr>
                <w:rFonts w:cs="Arial"/>
                <w:sz w:val="22"/>
                <w:szCs w:val="22"/>
              </w:rPr>
              <w:t>,</w:t>
            </w:r>
            <w:r w:rsidRPr="00B01F37">
              <w:rPr>
                <w:rFonts w:cs="Arial"/>
                <w:sz w:val="22"/>
                <w:szCs w:val="22"/>
              </w:rPr>
              <w:t xml:space="preserve"> and commitment to accuracy</w:t>
            </w:r>
            <w:r w:rsidR="00781C8C" w:rsidRPr="00B01F37">
              <w:rPr>
                <w:rFonts w:cs="Arial"/>
                <w:sz w:val="22"/>
                <w:szCs w:val="22"/>
              </w:rPr>
              <w:t>.</w:t>
            </w:r>
            <w:r w:rsidRPr="00B01F37">
              <w:rPr>
                <w:rFonts w:cs="Arial"/>
                <w:sz w:val="22"/>
                <w:szCs w:val="22"/>
              </w:rPr>
              <w:t xml:space="preserve"> </w:t>
            </w:r>
          </w:p>
          <w:p w:rsidR="008130F4" w:rsidRPr="00B01F37" w:rsidRDefault="008130F4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>A high st</w:t>
            </w:r>
            <w:r w:rsidR="001C1BA9">
              <w:rPr>
                <w:rFonts w:cs="Arial"/>
                <w:sz w:val="22"/>
                <w:szCs w:val="22"/>
              </w:rPr>
              <w:t>andard of communication skills,</w:t>
            </w:r>
            <w:r w:rsidRPr="00B01F37">
              <w:rPr>
                <w:rFonts w:cs="Arial"/>
                <w:sz w:val="22"/>
                <w:szCs w:val="22"/>
              </w:rPr>
              <w:t xml:space="preserve"> </w:t>
            </w:r>
            <w:r w:rsidR="00B71C05" w:rsidRPr="00B01F37">
              <w:rPr>
                <w:rFonts w:cs="Arial"/>
                <w:sz w:val="22"/>
                <w:szCs w:val="22"/>
                <w:lang w:eastAsia="en-GB"/>
              </w:rPr>
              <w:t>including questioning and active listening</w:t>
            </w:r>
            <w:r w:rsidR="000A1DB6" w:rsidRPr="00B01F37">
              <w:rPr>
                <w:rFonts w:cs="Arial"/>
                <w:sz w:val="22"/>
                <w:szCs w:val="22"/>
                <w:lang w:eastAsia="en-GB"/>
              </w:rPr>
              <w:t>.</w:t>
            </w:r>
          </w:p>
          <w:p w:rsidR="00CA78D9" w:rsidRPr="00B01F37" w:rsidRDefault="00CA78D9" w:rsidP="00CA78D9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  <w:lang w:eastAsia="en-GB"/>
              </w:rPr>
              <w:t xml:space="preserve">A commitment to quality </w:t>
            </w:r>
            <w:r w:rsidR="00D529FF" w:rsidRPr="00B01F37">
              <w:rPr>
                <w:rFonts w:cs="Arial"/>
                <w:sz w:val="22"/>
                <w:szCs w:val="22"/>
                <w:lang w:eastAsia="en-GB"/>
              </w:rPr>
              <w:t xml:space="preserve">and </w:t>
            </w:r>
            <w:r w:rsidR="00405B65" w:rsidRPr="00B01F37">
              <w:rPr>
                <w:rFonts w:cs="Arial"/>
                <w:sz w:val="22"/>
                <w:szCs w:val="22"/>
                <w:lang w:eastAsia="en-GB"/>
              </w:rPr>
              <w:t xml:space="preserve">experience of implementing </w:t>
            </w:r>
            <w:r w:rsidR="00D529FF" w:rsidRPr="00B01F37">
              <w:rPr>
                <w:rFonts w:cs="Arial"/>
                <w:sz w:val="22"/>
                <w:szCs w:val="22"/>
                <w:lang w:eastAsia="en-GB"/>
              </w:rPr>
              <w:t>standards and procedures according to regulatory requirements</w:t>
            </w:r>
            <w:r w:rsidRPr="00B01F37">
              <w:rPr>
                <w:rFonts w:cs="Arial"/>
                <w:sz w:val="22"/>
                <w:szCs w:val="22"/>
                <w:lang w:eastAsia="en-GB"/>
              </w:rPr>
              <w:t>.</w:t>
            </w:r>
          </w:p>
          <w:p w:rsidR="00CA78D9" w:rsidRPr="00B01F37" w:rsidRDefault="00CA78D9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  <w:lang w:eastAsia="en-GB"/>
              </w:rPr>
              <w:t>Ability to take initiative, problem-solve</w:t>
            </w:r>
            <w:r w:rsidR="001C1BA9">
              <w:rPr>
                <w:rFonts w:cs="Arial"/>
                <w:sz w:val="22"/>
                <w:szCs w:val="22"/>
                <w:lang w:eastAsia="en-GB"/>
              </w:rPr>
              <w:t>,</w:t>
            </w:r>
            <w:r w:rsidRPr="00B01F37">
              <w:rPr>
                <w:rFonts w:cs="Arial"/>
                <w:sz w:val="22"/>
                <w:szCs w:val="22"/>
                <w:lang w:eastAsia="en-GB"/>
              </w:rPr>
              <w:t xml:space="preserve"> and make decisions.</w:t>
            </w:r>
          </w:p>
          <w:p w:rsidR="00252FFE" w:rsidRPr="00B01F37" w:rsidRDefault="00252FFE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>Able to work effectively under pressure and to tight deadlines</w:t>
            </w:r>
            <w:r w:rsidR="001C1BA9">
              <w:rPr>
                <w:rFonts w:cs="Arial"/>
                <w:sz w:val="22"/>
                <w:szCs w:val="22"/>
              </w:rPr>
              <w:t>.</w:t>
            </w:r>
          </w:p>
          <w:p w:rsidR="008130F4" w:rsidRDefault="008130F4" w:rsidP="00CA78D9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 xml:space="preserve">Sensitivity to the needs of </w:t>
            </w:r>
            <w:r w:rsidR="00CA78D9" w:rsidRPr="00B01F37">
              <w:rPr>
                <w:rFonts w:cs="Arial"/>
                <w:sz w:val="22"/>
                <w:szCs w:val="22"/>
              </w:rPr>
              <w:t>women’s aid service users.</w:t>
            </w:r>
          </w:p>
          <w:p w:rsidR="00B01F37" w:rsidRPr="00B01F37" w:rsidRDefault="003037A4" w:rsidP="00B01F37">
            <w:pPr>
              <w:numPr>
                <w:ilvl w:val="0"/>
                <w:numId w:val="6"/>
              </w:numPr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and u</w:t>
            </w:r>
            <w:r w:rsidR="001C1BA9">
              <w:rPr>
                <w:rFonts w:cs="Arial"/>
                <w:sz w:val="22"/>
                <w:szCs w:val="22"/>
              </w:rPr>
              <w:t>nderstanding of confidentiality.</w:t>
            </w:r>
          </w:p>
        </w:tc>
      </w:tr>
      <w:tr w:rsidR="005954A2" w:rsidRPr="00B01F37">
        <w:tc>
          <w:tcPr>
            <w:tcW w:w="9180" w:type="dxa"/>
            <w:tcBorders>
              <w:left w:val="nil"/>
              <w:right w:val="nil"/>
            </w:tcBorders>
          </w:tcPr>
          <w:p w:rsidR="008130F4" w:rsidRPr="00B01F37" w:rsidRDefault="008130F4">
            <w:pPr>
              <w:rPr>
                <w:rFonts w:cs="Arial"/>
                <w:sz w:val="22"/>
                <w:szCs w:val="22"/>
              </w:rPr>
            </w:pPr>
          </w:p>
        </w:tc>
      </w:tr>
      <w:tr w:rsidR="005954A2" w:rsidRPr="00B01F37">
        <w:tc>
          <w:tcPr>
            <w:tcW w:w="9180" w:type="dxa"/>
          </w:tcPr>
          <w:p w:rsidR="008130F4" w:rsidRPr="00B01F37" w:rsidRDefault="008130F4">
            <w:pPr>
              <w:spacing w:before="80" w:after="80"/>
              <w:rPr>
                <w:rFonts w:cs="Arial"/>
                <w:smallCaps/>
                <w:sz w:val="22"/>
                <w:szCs w:val="22"/>
              </w:rPr>
            </w:pPr>
            <w:r w:rsidRPr="00B01F37">
              <w:rPr>
                <w:rFonts w:cs="Arial"/>
                <w:smallCaps/>
                <w:sz w:val="22"/>
                <w:szCs w:val="22"/>
              </w:rPr>
              <w:t>Desirable requirements</w:t>
            </w:r>
          </w:p>
        </w:tc>
      </w:tr>
      <w:tr w:rsidR="008130F4" w:rsidRPr="00B01F37">
        <w:tc>
          <w:tcPr>
            <w:tcW w:w="9180" w:type="dxa"/>
          </w:tcPr>
          <w:p w:rsidR="008130F4" w:rsidRPr="00B01F37" w:rsidRDefault="008130F4">
            <w:pPr>
              <w:numPr>
                <w:ilvl w:val="0"/>
                <w:numId w:val="7"/>
              </w:numPr>
              <w:spacing w:after="40"/>
              <w:ind w:left="357" w:hanging="357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>Experience of reviewing</w:t>
            </w:r>
            <w:r w:rsidR="00405B65" w:rsidRPr="00B01F37">
              <w:rPr>
                <w:rFonts w:cs="Arial"/>
                <w:sz w:val="22"/>
                <w:szCs w:val="22"/>
              </w:rPr>
              <w:t>,</w:t>
            </w:r>
            <w:r w:rsidRPr="00B01F37">
              <w:rPr>
                <w:rFonts w:cs="Arial"/>
                <w:sz w:val="22"/>
                <w:szCs w:val="22"/>
              </w:rPr>
              <w:t xml:space="preserve"> monitoring</w:t>
            </w:r>
            <w:r w:rsidR="00405B65" w:rsidRPr="00B01F37">
              <w:rPr>
                <w:rFonts w:cs="Arial"/>
                <w:sz w:val="22"/>
                <w:szCs w:val="22"/>
              </w:rPr>
              <w:t xml:space="preserve"> and improving</w:t>
            </w:r>
            <w:r w:rsidRPr="00B01F37">
              <w:rPr>
                <w:rFonts w:cs="Arial"/>
                <w:sz w:val="22"/>
                <w:szCs w:val="22"/>
              </w:rPr>
              <w:t xml:space="preserve"> financial systems</w:t>
            </w:r>
            <w:r w:rsidR="001C1BA9">
              <w:rPr>
                <w:rFonts w:cs="Arial"/>
                <w:sz w:val="22"/>
                <w:szCs w:val="22"/>
              </w:rPr>
              <w:t>.</w:t>
            </w:r>
          </w:p>
          <w:p w:rsidR="004A0B6B" w:rsidRPr="00B01F37" w:rsidRDefault="004A0B6B" w:rsidP="004A0B6B">
            <w:pPr>
              <w:numPr>
                <w:ilvl w:val="0"/>
                <w:numId w:val="7"/>
              </w:numPr>
              <w:spacing w:after="40"/>
              <w:ind w:left="357" w:hanging="357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 xml:space="preserve">Experience of </w:t>
            </w:r>
            <w:r w:rsidR="00B71C05" w:rsidRPr="00B01F37">
              <w:rPr>
                <w:rFonts w:cs="Arial"/>
                <w:sz w:val="22"/>
                <w:szCs w:val="22"/>
              </w:rPr>
              <w:t>financial management</w:t>
            </w:r>
            <w:r w:rsidRPr="00B01F37">
              <w:rPr>
                <w:rFonts w:cs="Arial"/>
                <w:sz w:val="22"/>
                <w:szCs w:val="22"/>
              </w:rPr>
              <w:t xml:space="preserve"> for local authority contracts</w:t>
            </w:r>
            <w:r w:rsidR="001C1BA9">
              <w:rPr>
                <w:rFonts w:cs="Arial"/>
                <w:sz w:val="22"/>
                <w:szCs w:val="22"/>
              </w:rPr>
              <w:t>.</w:t>
            </w:r>
          </w:p>
          <w:p w:rsidR="008130F4" w:rsidRPr="00B01F37" w:rsidRDefault="008130F4">
            <w:pPr>
              <w:numPr>
                <w:ilvl w:val="0"/>
                <w:numId w:val="7"/>
              </w:numPr>
              <w:spacing w:after="40"/>
              <w:ind w:left="357" w:hanging="357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 xml:space="preserve">Experience of </w:t>
            </w:r>
            <w:r w:rsidR="004A0B6B" w:rsidRPr="00B01F37">
              <w:rPr>
                <w:rFonts w:cs="Arial"/>
                <w:sz w:val="22"/>
                <w:szCs w:val="22"/>
              </w:rPr>
              <w:t>liaising with national and local government bodies</w:t>
            </w:r>
            <w:r w:rsidR="001C1BA9">
              <w:rPr>
                <w:rFonts w:cs="Arial"/>
                <w:sz w:val="22"/>
                <w:szCs w:val="22"/>
              </w:rPr>
              <w:t>.</w:t>
            </w:r>
          </w:p>
          <w:p w:rsidR="008130F4" w:rsidRPr="00B01F37" w:rsidRDefault="008130F4">
            <w:pPr>
              <w:numPr>
                <w:ilvl w:val="0"/>
                <w:numId w:val="7"/>
              </w:numPr>
              <w:spacing w:after="40"/>
              <w:rPr>
                <w:rFonts w:cs="Arial"/>
                <w:sz w:val="22"/>
                <w:szCs w:val="22"/>
              </w:rPr>
            </w:pPr>
            <w:r w:rsidRPr="00B01F37">
              <w:rPr>
                <w:rFonts w:cs="Arial"/>
                <w:sz w:val="22"/>
                <w:szCs w:val="22"/>
              </w:rPr>
              <w:t>An understanding of domestic abuse and associated issues</w:t>
            </w:r>
            <w:r w:rsidR="001C1BA9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B71C05" w:rsidRPr="00B01F37" w:rsidRDefault="00B71C05" w:rsidP="00CA78D9">
      <w:pPr>
        <w:rPr>
          <w:rFonts w:cs="Arial"/>
          <w:sz w:val="22"/>
          <w:szCs w:val="22"/>
        </w:rPr>
      </w:pPr>
    </w:p>
    <w:sectPr w:rsidR="00B71C05" w:rsidRPr="00B01F37" w:rsidSect="00D52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02" w:rsidRDefault="000C1902">
      <w:r>
        <w:separator/>
      </w:r>
    </w:p>
  </w:endnote>
  <w:endnote w:type="continuationSeparator" w:id="0">
    <w:p w:rsidR="000C1902" w:rsidRDefault="000C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BE" w:rsidRDefault="00413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80" w:rsidRDefault="001F35C8">
    <w:pPr>
      <w:pStyle w:val="Footer"/>
      <w:jc w:val="right"/>
      <w:rPr>
        <w:sz w:val="16"/>
      </w:rPr>
    </w:pPr>
    <w:r>
      <w:rPr>
        <w:sz w:val="16"/>
      </w:rPr>
      <w:t xml:space="preserve">Shakti </w:t>
    </w:r>
    <w:r w:rsidR="00647980">
      <w:rPr>
        <w:sz w:val="16"/>
      </w:rPr>
      <w:t>W</w:t>
    </w:r>
    <w:r>
      <w:rPr>
        <w:sz w:val="16"/>
      </w:rPr>
      <w:t xml:space="preserve">omen’s </w:t>
    </w:r>
    <w:r w:rsidR="00647980">
      <w:rPr>
        <w:sz w:val="16"/>
      </w:rPr>
      <w:t>A</w:t>
    </w:r>
    <w:r>
      <w:rPr>
        <w:sz w:val="16"/>
      </w:rPr>
      <w:t>id</w:t>
    </w:r>
    <w:r w:rsidR="00647980">
      <w:rPr>
        <w:sz w:val="16"/>
      </w:rPr>
      <w:t xml:space="preserve"> </w:t>
    </w:r>
    <w:r w:rsidR="008F6A65">
      <w:rPr>
        <w:sz w:val="16"/>
      </w:rPr>
      <w:t xml:space="preserve">Finance </w:t>
    </w:r>
    <w:r>
      <w:rPr>
        <w:sz w:val="16"/>
      </w:rPr>
      <w:t>Worker, August 2018</w:t>
    </w:r>
    <w:r w:rsidR="00647980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BE" w:rsidRDefault="00413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02" w:rsidRDefault="000C1902">
      <w:r>
        <w:separator/>
      </w:r>
    </w:p>
  </w:footnote>
  <w:footnote w:type="continuationSeparator" w:id="0">
    <w:p w:rsidR="000C1902" w:rsidRDefault="000C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BE" w:rsidRDefault="00413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BE" w:rsidRDefault="006B39A7">
    <w:pPr>
      <w:pStyle w:val="Header"/>
    </w:pPr>
    <w:r>
      <w:rPr>
        <w:noProof/>
        <w:lang w:eastAsia="en-GB"/>
      </w:rPr>
      <w:drawing>
        <wp:inline distT="0" distB="0" distL="0" distR="0" wp14:anchorId="7E8AA237">
          <wp:extent cx="817245" cy="817245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BE" w:rsidRDefault="00413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2B1"/>
    <w:multiLevelType w:val="hybridMultilevel"/>
    <w:tmpl w:val="E0D2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5AF"/>
    <w:multiLevelType w:val="hybridMultilevel"/>
    <w:tmpl w:val="F5E03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6E7B"/>
    <w:multiLevelType w:val="hybridMultilevel"/>
    <w:tmpl w:val="D6EEE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07FE"/>
    <w:multiLevelType w:val="hybridMultilevel"/>
    <w:tmpl w:val="A1E8E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5C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849C0"/>
    <w:multiLevelType w:val="singleLevel"/>
    <w:tmpl w:val="66007F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6" w15:restartNumberingAfterBreak="0">
    <w:nsid w:val="5B870089"/>
    <w:multiLevelType w:val="singleLevel"/>
    <w:tmpl w:val="66007F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7" w15:restartNumberingAfterBreak="0">
    <w:nsid w:val="5BBE5A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D957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5028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0369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100F92"/>
    <w:multiLevelType w:val="hybridMultilevel"/>
    <w:tmpl w:val="298A1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70B1"/>
    <w:multiLevelType w:val="hybridMultilevel"/>
    <w:tmpl w:val="F29AC37E"/>
    <w:lvl w:ilvl="0" w:tplc="00063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E0609"/>
    <w:multiLevelType w:val="hybridMultilevel"/>
    <w:tmpl w:val="52EC8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62CA5"/>
    <w:multiLevelType w:val="hybridMultilevel"/>
    <w:tmpl w:val="BDB4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1201"/>
    <w:multiLevelType w:val="hybridMultilevel"/>
    <w:tmpl w:val="B138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6F"/>
    <w:rsid w:val="000A1DB6"/>
    <w:rsid w:val="000A7E07"/>
    <w:rsid w:val="000C1902"/>
    <w:rsid w:val="00184169"/>
    <w:rsid w:val="00193A72"/>
    <w:rsid w:val="001B1671"/>
    <w:rsid w:val="001B6C57"/>
    <w:rsid w:val="001C1BA9"/>
    <w:rsid w:val="001F35C8"/>
    <w:rsid w:val="0020348E"/>
    <w:rsid w:val="00214132"/>
    <w:rsid w:val="00242CD7"/>
    <w:rsid w:val="00252FFE"/>
    <w:rsid w:val="00283AEC"/>
    <w:rsid w:val="002C4ABB"/>
    <w:rsid w:val="002D59D7"/>
    <w:rsid w:val="002E0D19"/>
    <w:rsid w:val="003037A4"/>
    <w:rsid w:val="003C26FE"/>
    <w:rsid w:val="003D2C9A"/>
    <w:rsid w:val="003F743D"/>
    <w:rsid w:val="0040404B"/>
    <w:rsid w:val="004054BB"/>
    <w:rsid w:val="00405B65"/>
    <w:rsid w:val="004135BE"/>
    <w:rsid w:val="00430507"/>
    <w:rsid w:val="00485131"/>
    <w:rsid w:val="004A0B6B"/>
    <w:rsid w:val="00510305"/>
    <w:rsid w:val="005349A3"/>
    <w:rsid w:val="00571A19"/>
    <w:rsid w:val="00580B26"/>
    <w:rsid w:val="00586725"/>
    <w:rsid w:val="00587E67"/>
    <w:rsid w:val="005954A2"/>
    <w:rsid w:val="005B1D5F"/>
    <w:rsid w:val="005C5182"/>
    <w:rsid w:val="005E2451"/>
    <w:rsid w:val="005F1EB5"/>
    <w:rsid w:val="006040F3"/>
    <w:rsid w:val="00615ABD"/>
    <w:rsid w:val="00647980"/>
    <w:rsid w:val="00680589"/>
    <w:rsid w:val="00690B60"/>
    <w:rsid w:val="006B39A7"/>
    <w:rsid w:val="00700799"/>
    <w:rsid w:val="007065A0"/>
    <w:rsid w:val="00716A62"/>
    <w:rsid w:val="0076207A"/>
    <w:rsid w:val="00781C8C"/>
    <w:rsid w:val="00793FDD"/>
    <w:rsid w:val="007A1F65"/>
    <w:rsid w:val="0080078E"/>
    <w:rsid w:val="008130F4"/>
    <w:rsid w:val="00831655"/>
    <w:rsid w:val="00867239"/>
    <w:rsid w:val="008A7EC4"/>
    <w:rsid w:val="008D4AFE"/>
    <w:rsid w:val="008F6A65"/>
    <w:rsid w:val="00900DB9"/>
    <w:rsid w:val="00960B01"/>
    <w:rsid w:val="009612BB"/>
    <w:rsid w:val="00963460"/>
    <w:rsid w:val="00967873"/>
    <w:rsid w:val="009734B8"/>
    <w:rsid w:val="00A2426F"/>
    <w:rsid w:val="00A60EFC"/>
    <w:rsid w:val="00A76794"/>
    <w:rsid w:val="00AD788B"/>
    <w:rsid w:val="00AE00E0"/>
    <w:rsid w:val="00AE57C5"/>
    <w:rsid w:val="00AF0252"/>
    <w:rsid w:val="00B01F37"/>
    <w:rsid w:val="00B2664F"/>
    <w:rsid w:val="00B57309"/>
    <w:rsid w:val="00B71C05"/>
    <w:rsid w:val="00B82963"/>
    <w:rsid w:val="00BA02B9"/>
    <w:rsid w:val="00BB63DA"/>
    <w:rsid w:val="00BE00C3"/>
    <w:rsid w:val="00BE6E58"/>
    <w:rsid w:val="00C20782"/>
    <w:rsid w:val="00C20AA8"/>
    <w:rsid w:val="00C55B44"/>
    <w:rsid w:val="00C645F1"/>
    <w:rsid w:val="00C829CE"/>
    <w:rsid w:val="00CA78D9"/>
    <w:rsid w:val="00CB7E6E"/>
    <w:rsid w:val="00CF7FAE"/>
    <w:rsid w:val="00D02C79"/>
    <w:rsid w:val="00D529FF"/>
    <w:rsid w:val="00D83707"/>
    <w:rsid w:val="00DE7D72"/>
    <w:rsid w:val="00E36276"/>
    <w:rsid w:val="00E47008"/>
    <w:rsid w:val="00E67116"/>
    <w:rsid w:val="00EB3821"/>
    <w:rsid w:val="00F109E7"/>
    <w:rsid w:val="00F23458"/>
    <w:rsid w:val="00F5676E"/>
    <w:rsid w:val="00F66FBB"/>
    <w:rsid w:val="00F85EFA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E1A37F-750E-4CB6-BD20-F6CE41A0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D788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620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207A"/>
    <w:rPr>
      <w:szCs w:val="24"/>
    </w:rPr>
  </w:style>
  <w:style w:type="character" w:customStyle="1" w:styleId="CommentTextChar">
    <w:name w:val="Comment Text Char"/>
    <w:link w:val="CommentText"/>
    <w:rsid w:val="0076207A"/>
    <w:rPr>
      <w:rFonts w:ascii="Arial" w:hAnsi="Arial"/>
      <w:sz w:val="24"/>
      <w:szCs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620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6207A"/>
    <w:rPr>
      <w:rFonts w:ascii="Arial" w:hAnsi="Arial"/>
      <w:b/>
      <w:bCs/>
      <w:lang w:val="en-GB" w:eastAsia="en-US" w:bidi="ar-SA"/>
    </w:rPr>
  </w:style>
  <w:style w:type="table" w:styleId="TableGrid">
    <w:name w:val="Table Grid"/>
    <w:basedOn w:val="TableNormal"/>
    <w:rsid w:val="0080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Edinburgh Womens Aid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Edinburgh Women's Aid</dc:creator>
  <cp:keywords/>
  <cp:lastModifiedBy>Siobhan Jess</cp:lastModifiedBy>
  <cp:revision>5</cp:revision>
  <cp:lastPrinted>2015-05-26T13:41:00Z</cp:lastPrinted>
  <dcterms:created xsi:type="dcterms:W3CDTF">2018-09-14T15:24:00Z</dcterms:created>
  <dcterms:modified xsi:type="dcterms:W3CDTF">2018-09-14T16:20:00Z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